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811" w:rsidRPr="0075538E" w:rsidRDefault="00736811" w:rsidP="00527E59">
      <w:pPr>
        <w:spacing w:after="0" w:line="360" w:lineRule="auto"/>
        <w:jc w:val="center"/>
        <w:rPr>
          <w:rFonts w:ascii="Arial" w:hAnsi="Arial" w:cs="Arial"/>
          <w:b/>
          <w:sz w:val="36"/>
          <w:szCs w:val="44"/>
        </w:rPr>
      </w:pPr>
      <w:r w:rsidRPr="0075538E">
        <w:rPr>
          <w:rFonts w:ascii="Arial" w:hAnsi="Arial" w:cs="Arial"/>
          <w:b/>
          <w:sz w:val="36"/>
          <w:szCs w:val="44"/>
        </w:rPr>
        <w:t>MANUAL DE CALIDAD</w:t>
      </w:r>
    </w:p>
    <w:p w:rsidR="00DC2D1C" w:rsidRPr="00527E59" w:rsidRDefault="00A83219" w:rsidP="00527E59">
      <w:pPr>
        <w:spacing w:after="0" w:line="360" w:lineRule="auto"/>
        <w:jc w:val="center"/>
        <w:rPr>
          <w:rFonts w:ascii="Arial" w:hAnsi="Arial" w:cs="Arial"/>
          <w:b/>
          <w:noProof/>
          <w:szCs w:val="44"/>
          <w:lang w:val="es-CO" w:eastAsia="es-CO"/>
        </w:rPr>
      </w:pPr>
      <w:r>
        <w:rPr>
          <w:rFonts w:ascii="Arial" w:hAnsi="Arial" w:cs="Arial"/>
          <w:b/>
          <w:noProof/>
          <w:sz w:val="36"/>
          <w:szCs w:val="44"/>
          <w:lang w:val="es-CO" w:eastAsia="es-CO"/>
        </w:rPr>
        <w:drawing>
          <wp:inline distT="0" distB="0" distL="0" distR="0">
            <wp:extent cx="1376613" cy="1086167"/>
            <wp:effectExtent l="19050" t="0" r="0" b="0"/>
            <wp:docPr id="4" name="Imagen 1" descr="D:\Documentos\Escritorio\Logo CG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os\Escritorio\Logo CGS.bmp"/>
                    <pic:cNvPicPr>
                      <a:picLocks noChangeAspect="1" noChangeArrowheads="1"/>
                    </pic:cNvPicPr>
                  </pic:nvPicPr>
                  <pic:blipFill>
                    <a:blip r:embed="rId7" cstate="print"/>
                    <a:srcRect/>
                    <a:stretch>
                      <a:fillRect/>
                    </a:stretch>
                  </pic:blipFill>
                  <pic:spPr bwMode="auto">
                    <a:xfrm>
                      <a:off x="0" y="0"/>
                      <a:ext cx="1391301" cy="1097756"/>
                    </a:xfrm>
                    <a:prstGeom prst="rect">
                      <a:avLst/>
                    </a:prstGeom>
                    <a:noFill/>
                    <a:ln w="9525">
                      <a:noFill/>
                      <a:miter lim="800000"/>
                      <a:headEnd/>
                      <a:tailEnd/>
                    </a:ln>
                  </pic:spPr>
                </pic:pic>
              </a:graphicData>
            </a:graphic>
          </wp:inline>
        </w:drawing>
      </w:r>
    </w:p>
    <w:tbl>
      <w:tblPr>
        <w:tblStyle w:val="Tablaconcuadrcula"/>
        <w:tblW w:w="9072" w:type="dxa"/>
        <w:jc w:val="center"/>
        <w:tblLook w:val="04A0"/>
      </w:tblPr>
      <w:tblGrid>
        <w:gridCol w:w="5063"/>
        <w:gridCol w:w="4009"/>
      </w:tblGrid>
      <w:tr w:rsidR="0075538E" w:rsidTr="00A83219">
        <w:trPr>
          <w:trHeight w:val="400"/>
          <w:jc w:val="center"/>
        </w:trPr>
        <w:tc>
          <w:tcPr>
            <w:tcW w:w="4490" w:type="dxa"/>
            <w:shd w:val="clear" w:color="auto" w:fill="C6D9F1" w:themeFill="text2" w:themeFillTint="33"/>
            <w:vAlign w:val="center"/>
          </w:tcPr>
          <w:p w:rsidR="0075538E" w:rsidRPr="0075538E" w:rsidRDefault="0075538E" w:rsidP="00A83219">
            <w:pPr>
              <w:jc w:val="center"/>
              <w:rPr>
                <w:rFonts w:ascii="Arial" w:hAnsi="Arial" w:cs="Arial"/>
                <w:b/>
              </w:rPr>
            </w:pPr>
            <w:r w:rsidRPr="0075538E">
              <w:rPr>
                <w:rFonts w:ascii="Arial" w:hAnsi="Arial" w:cs="Arial"/>
                <w:b/>
              </w:rPr>
              <w:t>TIPO DE COPIA</w:t>
            </w:r>
          </w:p>
        </w:tc>
        <w:tc>
          <w:tcPr>
            <w:tcW w:w="3556" w:type="dxa"/>
            <w:shd w:val="clear" w:color="auto" w:fill="C6D9F1" w:themeFill="text2" w:themeFillTint="33"/>
            <w:vAlign w:val="center"/>
          </w:tcPr>
          <w:p w:rsidR="0075538E" w:rsidRPr="0075538E" w:rsidRDefault="0075538E" w:rsidP="00A83219">
            <w:pPr>
              <w:jc w:val="center"/>
              <w:rPr>
                <w:rFonts w:ascii="Arial" w:hAnsi="Arial" w:cs="Arial"/>
                <w:b/>
              </w:rPr>
            </w:pPr>
            <w:r w:rsidRPr="0075538E">
              <w:rPr>
                <w:rFonts w:ascii="Arial" w:hAnsi="Arial" w:cs="Arial"/>
                <w:b/>
              </w:rPr>
              <w:t>Nº DE COPIA</w:t>
            </w:r>
          </w:p>
        </w:tc>
      </w:tr>
      <w:tr w:rsidR="0075538E" w:rsidTr="00A83219">
        <w:trPr>
          <w:trHeight w:val="580"/>
          <w:jc w:val="center"/>
        </w:trPr>
        <w:tc>
          <w:tcPr>
            <w:tcW w:w="4490" w:type="dxa"/>
            <w:vAlign w:val="center"/>
          </w:tcPr>
          <w:p w:rsidR="0075538E" w:rsidRPr="0075538E" w:rsidRDefault="000277F0" w:rsidP="00A83219">
            <w:pPr>
              <w:rPr>
                <w:rFonts w:ascii="Arial" w:hAnsi="Arial" w:cs="Arial"/>
                <w:b/>
              </w:rPr>
            </w:pPr>
            <w:r w:rsidRPr="000277F0">
              <w:rPr>
                <w:rFonts w:ascii="Arial" w:hAnsi="Arial" w:cs="Arial"/>
                <w:noProof/>
                <w:lang w:val="es-CO" w:eastAsia="es-CO"/>
              </w:rPr>
              <w:pict>
                <v:rect id="_x0000_s1029" style="position:absolute;margin-left:164.1pt;margin-top:-.45pt;width:21.55pt;height:18.7pt;z-index:251665408;mso-position-horizontal-relative:text;mso-position-vertical-relative:text;v-text-anchor:middle">
                  <v:textbox style="mso-next-textbox:#_x0000_s1029" inset="1mm,1mm,1mm,1mm">
                    <w:txbxContent>
                      <w:p w:rsidR="00DC2D1C" w:rsidRPr="00DC2D1C" w:rsidRDefault="00DC2D1C" w:rsidP="00DC2D1C">
                        <w:pPr>
                          <w:jc w:val="center"/>
                          <w:rPr>
                            <w:b/>
                            <w:sz w:val="24"/>
                            <w:lang w:val="es-CO"/>
                          </w:rPr>
                        </w:pPr>
                        <w:r w:rsidRPr="00DC2D1C">
                          <w:rPr>
                            <w:b/>
                            <w:sz w:val="24"/>
                            <w:lang w:val="es-CO"/>
                          </w:rPr>
                          <w:t>X</w:t>
                        </w:r>
                      </w:p>
                    </w:txbxContent>
                  </v:textbox>
                </v:rect>
              </w:pict>
            </w:r>
            <w:r w:rsidR="0075538E" w:rsidRPr="000C043A">
              <w:rPr>
                <w:rFonts w:ascii="Arial" w:hAnsi="Arial" w:cs="Arial"/>
              </w:rPr>
              <w:t>CONTROLADA</w:t>
            </w:r>
          </w:p>
        </w:tc>
        <w:tc>
          <w:tcPr>
            <w:tcW w:w="3556" w:type="dxa"/>
            <w:vAlign w:val="center"/>
          </w:tcPr>
          <w:p w:rsidR="0075538E" w:rsidRPr="0075538E" w:rsidRDefault="0075538E" w:rsidP="00A83219">
            <w:pPr>
              <w:jc w:val="center"/>
              <w:rPr>
                <w:rFonts w:ascii="Arial" w:hAnsi="Arial" w:cs="Arial"/>
              </w:rPr>
            </w:pPr>
          </w:p>
        </w:tc>
      </w:tr>
      <w:tr w:rsidR="0075538E" w:rsidTr="00A83219">
        <w:trPr>
          <w:trHeight w:val="547"/>
          <w:jc w:val="center"/>
        </w:trPr>
        <w:tc>
          <w:tcPr>
            <w:tcW w:w="4490" w:type="dxa"/>
            <w:vAlign w:val="center"/>
          </w:tcPr>
          <w:p w:rsidR="0075538E" w:rsidRPr="0075538E" w:rsidRDefault="000277F0" w:rsidP="00A83219">
            <w:pPr>
              <w:rPr>
                <w:rFonts w:ascii="Arial" w:hAnsi="Arial" w:cs="Arial"/>
                <w:b/>
              </w:rPr>
            </w:pPr>
            <w:r w:rsidRPr="000277F0">
              <w:rPr>
                <w:rFonts w:ascii="Arial" w:hAnsi="Arial" w:cs="Arial"/>
                <w:noProof/>
                <w:lang w:val="es-CO" w:eastAsia="es-CO"/>
              </w:rPr>
              <w:pict>
                <v:rect id="_x0000_s1033" style="position:absolute;margin-left:164.85pt;margin-top:.6pt;width:21.55pt;height:18.7pt;z-index:251666432;mso-position-horizontal-relative:text;mso-position-vertical-relative:text">
                  <v:textbox style="mso-next-textbox:#_x0000_s1033">
                    <w:txbxContent>
                      <w:p w:rsidR="00DC2D1C" w:rsidRPr="00DC2D1C" w:rsidRDefault="00DC2D1C" w:rsidP="00DC2D1C">
                        <w:pPr>
                          <w:rPr>
                            <w:lang w:val="es-CO"/>
                          </w:rPr>
                        </w:pPr>
                      </w:p>
                    </w:txbxContent>
                  </v:textbox>
                </v:rect>
              </w:pict>
            </w:r>
            <w:r w:rsidR="0075538E" w:rsidRPr="000C043A">
              <w:rPr>
                <w:rFonts w:ascii="Arial" w:hAnsi="Arial" w:cs="Arial"/>
              </w:rPr>
              <w:t>INCONTROLADA</w:t>
            </w:r>
          </w:p>
        </w:tc>
        <w:tc>
          <w:tcPr>
            <w:tcW w:w="3556" w:type="dxa"/>
            <w:vAlign w:val="center"/>
          </w:tcPr>
          <w:p w:rsidR="0075538E" w:rsidRPr="0075538E" w:rsidRDefault="0075538E" w:rsidP="00A83219">
            <w:pPr>
              <w:jc w:val="center"/>
              <w:rPr>
                <w:rFonts w:ascii="Arial" w:hAnsi="Arial" w:cs="Arial"/>
              </w:rPr>
            </w:pPr>
          </w:p>
        </w:tc>
      </w:tr>
    </w:tbl>
    <w:p w:rsidR="00736811" w:rsidRDefault="00736811" w:rsidP="00527E59">
      <w:pPr>
        <w:spacing w:after="0" w:line="360" w:lineRule="auto"/>
        <w:jc w:val="center"/>
        <w:rPr>
          <w:rFonts w:ascii="Arial" w:hAnsi="Arial" w:cs="Arial"/>
          <w:szCs w:val="44"/>
        </w:rPr>
      </w:pPr>
    </w:p>
    <w:p w:rsidR="0075538E" w:rsidRDefault="0075538E" w:rsidP="00527E59">
      <w:pPr>
        <w:spacing w:after="0" w:line="360" w:lineRule="auto"/>
        <w:jc w:val="center"/>
        <w:rPr>
          <w:rFonts w:ascii="Arial" w:hAnsi="Arial" w:cs="Arial"/>
          <w:szCs w:val="44"/>
        </w:rPr>
      </w:pPr>
    </w:p>
    <w:tbl>
      <w:tblPr>
        <w:tblStyle w:val="Tablaconcuadrcula"/>
        <w:tblW w:w="9072" w:type="dxa"/>
        <w:jc w:val="center"/>
        <w:tblLook w:val="04A0"/>
      </w:tblPr>
      <w:tblGrid>
        <w:gridCol w:w="5063"/>
        <w:gridCol w:w="4009"/>
      </w:tblGrid>
      <w:tr w:rsidR="0075538E" w:rsidTr="00A83219">
        <w:trPr>
          <w:trHeight w:val="400"/>
          <w:jc w:val="center"/>
        </w:trPr>
        <w:tc>
          <w:tcPr>
            <w:tcW w:w="4490" w:type="dxa"/>
            <w:shd w:val="clear" w:color="auto" w:fill="C6D9F1" w:themeFill="text2" w:themeFillTint="33"/>
            <w:vAlign w:val="center"/>
          </w:tcPr>
          <w:p w:rsidR="0075538E" w:rsidRPr="0075538E" w:rsidRDefault="0075538E" w:rsidP="00A83219">
            <w:pPr>
              <w:jc w:val="center"/>
              <w:rPr>
                <w:rFonts w:ascii="Arial" w:hAnsi="Arial" w:cs="Arial"/>
                <w:b/>
              </w:rPr>
            </w:pPr>
            <w:r w:rsidRPr="0075538E">
              <w:rPr>
                <w:rFonts w:ascii="Arial" w:hAnsi="Arial" w:cs="Arial"/>
                <w:b/>
              </w:rPr>
              <w:t>LISTA DE DISTRIBUCIÓN DE LAS COPIAS CONTROLADAS</w:t>
            </w:r>
          </w:p>
        </w:tc>
        <w:tc>
          <w:tcPr>
            <w:tcW w:w="3556" w:type="dxa"/>
            <w:shd w:val="clear" w:color="auto" w:fill="C6D9F1" w:themeFill="text2" w:themeFillTint="33"/>
            <w:vAlign w:val="center"/>
          </w:tcPr>
          <w:p w:rsidR="0075538E" w:rsidRPr="0075538E" w:rsidRDefault="0075538E" w:rsidP="00A83219">
            <w:pPr>
              <w:jc w:val="center"/>
              <w:rPr>
                <w:rFonts w:ascii="Arial" w:hAnsi="Arial" w:cs="Arial"/>
                <w:b/>
              </w:rPr>
            </w:pPr>
            <w:r w:rsidRPr="0075538E">
              <w:rPr>
                <w:rFonts w:ascii="Arial" w:hAnsi="Arial" w:cs="Arial"/>
                <w:b/>
              </w:rPr>
              <w:t xml:space="preserve">Nº </w:t>
            </w:r>
          </w:p>
        </w:tc>
      </w:tr>
      <w:tr w:rsidR="0075538E" w:rsidTr="00A83219">
        <w:trPr>
          <w:trHeight w:val="419"/>
          <w:jc w:val="center"/>
        </w:trPr>
        <w:tc>
          <w:tcPr>
            <w:tcW w:w="4490" w:type="dxa"/>
            <w:vAlign w:val="center"/>
          </w:tcPr>
          <w:p w:rsidR="0075538E" w:rsidRPr="0075538E" w:rsidRDefault="0075538E" w:rsidP="00A83219">
            <w:pPr>
              <w:rPr>
                <w:rFonts w:ascii="Arial" w:hAnsi="Arial" w:cs="Arial"/>
              </w:rPr>
            </w:pPr>
            <w:r w:rsidRPr="0075538E">
              <w:rPr>
                <w:rFonts w:ascii="Arial" w:hAnsi="Arial" w:cs="Arial"/>
              </w:rPr>
              <w:t>GERENCIA</w:t>
            </w:r>
          </w:p>
        </w:tc>
        <w:tc>
          <w:tcPr>
            <w:tcW w:w="3556" w:type="dxa"/>
            <w:vAlign w:val="center"/>
          </w:tcPr>
          <w:p w:rsidR="0075538E" w:rsidRPr="0075538E" w:rsidRDefault="0075538E" w:rsidP="00A83219">
            <w:pPr>
              <w:jc w:val="center"/>
              <w:rPr>
                <w:rFonts w:ascii="Arial" w:hAnsi="Arial" w:cs="Arial"/>
              </w:rPr>
            </w:pPr>
          </w:p>
        </w:tc>
      </w:tr>
      <w:tr w:rsidR="0075538E" w:rsidTr="00A83219">
        <w:trPr>
          <w:trHeight w:val="411"/>
          <w:jc w:val="center"/>
        </w:trPr>
        <w:tc>
          <w:tcPr>
            <w:tcW w:w="4490" w:type="dxa"/>
            <w:vAlign w:val="center"/>
          </w:tcPr>
          <w:p w:rsidR="0075538E" w:rsidRPr="0075538E" w:rsidRDefault="0075538E" w:rsidP="00A83219">
            <w:pPr>
              <w:rPr>
                <w:rFonts w:ascii="Arial" w:hAnsi="Arial" w:cs="Arial"/>
              </w:rPr>
            </w:pPr>
            <w:r w:rsidRPr="0075538E">
              <w:rPr>
                <w:rFonts w:ascii="Arial" w:hAnsi="Arial" w:cs="Arial"/>
              </w:rPr>
              <w:t>CALIDAD</w:t>
            </w:r>
          </w:p>
        </w:tc>
        <w:tc>
          <w:tcPr>
            <w:tcW w:w="3556" w:type="dxa"/>
            <w:vAlign w:val="center"/>
          </w:tcPr>
          <w:p w:rsidR="0075538E" w:rsidRPr="0075538E" w:rsidRDefault="0075538E" w:rsidP="00A83219">
            <w:pPr>
              <w:jc w:val="center"/>
              <w:rPr>
                <w:rFonts w:ascii="Arial" w:hAnsi="Arial" w:cs="Arial"/>
              </w:rPr>
            </w:pPr>
          </w:p>
        </w:tc>
      </w:tr>
      <w:tr w:rsidR="0075538E" w:rsidTr="00A83219">
        <w:trPr>
          <w:trHeight w:val="411"/>
          <w:jc w:val="center"/>
        </w:trPr>
        <w:tc>
          <w:tcPr>
            <w:tcW w:w="4490" w:type="dxa"/>
            <w:vAlign w:val="center"/>
          </w:tcPr>
          <w:p w:rsidR="0075538E" w:rsidRPr="0075538E" w:rsidRDefault="0075538E" w:rsidP="00A83219">
            <w:pPr>
              <w:rPr>
                <w:rFonts w:ascii="Arial" w:hAnsi="Arial" w:cs="Arial"/>
              </w:rPr>
            </w:pPr>
            <w:r w:rsidRPr="0075538E">
              <w:rPr>
                <w:rFonts w:ascii="Arial" w:hAnsi="Arial" w:cs="Arial"/>
              </w:rPr>
              <w:t>FABRICACIÓN</w:t>
            </w:r>
          </w:p>
        </w:tc>
        <w:tc>
          <w:tcPr>
            <w:tcW w:w="3556" w:type="dxa"/>
            <w:vAlign w:val="center"/>
          </w:tcPr>
          <w:p w:rsidR="0075538E" w:rsidRPr="0075538E" w:rsidRDefault="0075538E" w:rsidP="00A83219">
            <w:pPr>
              <w:jc w:val="center"/>
              <w:rPr>
                <w:rFonts w:ascii="Arial" w:hAnsi="Arial" w:cs="Arial"/>
              </w:rPr>
            </w:pPr>
          </w:p>
        </w:tc>
      </w:tr>
    </w:tbl>
    <w:p w:rsidR="0075538E" w:rsidRDefault="0075538E" w:rsidP="00527E59">
      <w:pPr>
        <w:spacing w:after="0" w:line="360" w:lineRule="auto"/>
        <w:jc w:val="center"/>
        <w:rPr>
          <w:rFonts w:ascii="Arial" w:hAnsi="Arial" w:cs="Arial"/>
          <w:szCs w:val="44"/>
        </w:rPr>
      </w:pPr>
    </w:p>
    <w:p w:rsidR="00A83219" w:rsidRPr="0075538E" w:rsidRDefault="00A83219" w:rsidP="00527E59">
      <w:pPr>
        <w:spacing w:after="0" w:line="360" w:lineRule="auto"/>
        <w:jc w:val="center"/>
        <w:rPr>
          <w:rFonts w:ascii="Arial" w:hAnsi="Arial" w:cs="Arial"/>
          <w:szCs w:val="44"/>
        </w:rPr>
      </w:pPr>
    </w:p>
    <w:p w:rsidR="00750C06" w:rsidRDefault="0075538E" w:rsidP="00527E59">
      <w:pPr>
        <w:tabs>
          <w:tab w:val="left" w:pos="720"/>
          <w:tab w:val="left" w:pos="1440"/>
          <w:tab w:val="left" w:pos="2880"/>
          <w:tab w:val="left" w:pos="3600"/>
          <w:tab w:val="left" w:pos="4320"/>
          <w:tab w:val="left" w:pos="5040"/>
          <w:tab w:val="left" w:pos="5760"/>
          <w:tab w:val="left" w:pos="6480"/>
          <w:tab w:val="left" w:pos="7200"/>
          <w:tab w:val="left" w:pos="8505"/>
          <w:tab w:val="left" w:pos="8640"/>
        </w:tabs>
        <w:spacing w:line="360" w:lineRule="auto"/>
        <w:ind w:left="284" w:right="1085"/>
        <w:jc w:val="both"/>
        <w:rPr>
          <w:rFonts w:ascii="Arial" w:hAnsi="Arial" w:cs="Arial"/>
        </w:rPr>
      </w:pPr>
      <w:r w:rsidRPr="0075538E">
        <w:rPr>
          <w:rFonts w:ascii="Arial" w:hAnsi="Arial" w:cs="Arial"/>
          <w:b/>
        </w:rPr>
        <w:t xml:space="preserve">NOTA: </w:t>
      </w:r>
      <w:r w:rsidR="00736811" w:rsidRPr="000C043A">
        <w:rPr>
          <w:rFonts w:ascii="Arial" w:hAnsi="Arial" w:cs="Arial"/>
        </w:rPr>
        <w:t>(Las copias no controladas pueden poseer algunos apartados resumidos y no están sujetas a actualización)</w:t>
      </w:r>
      <w:r>
        <w:rPr>
          <w:rFonts w:ascii="Arial" w:hAnsi="Arial" w:cs="Arial"/>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674"/>
        <w:gridCol w:w="382"/>
        <w:gridCol w:w="459"/>
        <w:gridCol w:w="444"/>
        <w:gridCol w:w="1795"/>
        <w:gridCol w:w="410"/>
        <w:gridCol w:w="493"/>
        <w:gridCol w:w="499"/>
        <w:gridCol w:w="1550"/>
        <w:gridCol w:w="383"/>
        <w:gridCol w:w="466"/>
        <w:gridCol w:w="517"/>
      </w:tblGrid>
      <w:tr w:rsidR="0027298E" w:rsidRPr="00733FFD" w:rsidTr="00A83219">
        <w:trPr>
          <w:trHeight w:val="188"/>
          <w:jc w:val="center"/>
        </w:trPr>
        <w:tc>
          <w:tcPr>
            <w:tcW w:w="1964" w:type="dxa"/>
            <w:tcBorders>
              <w:bottom w:val="nil"/>
            </w:tcBorders>
            <w:shd w:val="clear" w:color="auto" w:fill="auto"/>
            <w:noWrap/>
            <w:vAlign w:val="center"/>
            <w:hideMark/>
          </w:tcPr>
          <w:p w:rsidR="0027298E" w:rsidRPr="0008556E" w:rsidRDefault="0027298E" w:rsidP="00A83219">
            <w:pPr>
              <w:spacing w:after="0" w:line="240" w:lineRule="auto"/>
              <w:rPr>
                <w:rFonts w:ascii="Arial" w:eastAsia="Times New Roman" w:hAnsi="Arial" w:cs="Arial"/>
                <w:b/>
                <w:color w:val="000000"/>
                <w:lang w:eastAsia="es-ES"/>
              </w:rPr>
            </w:pPr>
            <w:r w:rsidRPr="00733FFD">
              <w:rPr>
                <w:rFonts w:ascii="Arial" w:eastAsia="Times New Roman" w:hAnsi="Arial" w:cs="Arial"/>
                <w:b/>
                <w:color w:val="000000"/>
                <w:lang w:eastAsia="es-ES"/>
              </w:rPr>
              <w:t>ELABORÓ:</w:t>
            </w:r>
          </w:p>
        </w:tc>
        <w:tc>
          <w:tcPr>
            <w:tcW w:w="425"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Día</w:t>
            </w:r>
          </w:p>
        </w:tc>
        <w:tc>
          <w:tcPr>
            <w:tcW w:w="516"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Mes</w:t>
            </w:r>
          </w:p>
        </w:tc>
        <w:tc>
          <w:tcPr>
            <w:tcW w:w="499"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Año</w:t>
            </w:r>
          </w:p>
        </w:tc>
        <w:tc>
          <w:tcPr>
            <w:tcW w:w="2109" w:type="dxa"/>
            <w:tcBorders>
              <w:bottom w:val="nil"/>
            </w:tcBorders>
            <w:shd w:val="clear" w:color="auto" w:fill="auto"/>
            <w:noWrap/>
            <w:vAlign w:val="center"/>
            <w:hideMark/>
          </w:tcPr>
          <w:p w:rsidR="0027298E" w:rsidRPr="0008556E" w:rsidRDefault="0027298E" w:rsidP="00A83219">
            <w:pPr>
              <w:spacing w:after="0" w:line="240" w:lineRule="auto"/>
              <w:rPr>
                <w:rFonts w:ascii="Arial" w:eastAsia="Times New Roman" w:hAnsi="Arial" w:cs="Arial"/>
                <w:b/>
                <w:color w:val="000000"/>
                <w:lang w:eastAsia="es-ES"/>
              </w:rPr>
            </w:pPr>
            <w:r w:rsidRPr="0008556E">
              <w:rPr>
                <w:rFonts w:ascii="Arial" w:eastAsia="Times New Roman" w:hAnsi="Arial" w:cs="Arial"/>
                <w:b/>
                <w:color w:val="000000"/>
                <w:lang w:eastAsia="es-ES"/>
              </w:rPr>
              <w:t>REVIS</w:t>
            </w:r>
            <w:r w:rsidRPr="00733FFD">
              <w:rPr>
                <w:rFonts w:ascii="Arial" w:eastAsia="Times New Roman" w:hAnsi="Arial" w:cs="Arial"/>
                <w:b/>
                <w:color w:val="000000"/>
                <w:lang w:eastAsia="es-ES"/>
              </w:rPr>
              <w:t>Ó</w:t>
            </w:r>
            <w:r w:rsidRPr="0008556E">
              <w:rPr>
                <w:rFonts w:ascii="Arial" w:eastAsia="Times New Roman" w:hAnsi="Arial" w:cs="Arial"/>
                <w:b/>
                <w:color w:val="000000"/>
                <w:lang w:eastAsia="es-ES"/>
              </w:rPr>
              <w:t>:</w:t>
            </w:r>
          </w:p>
        </w:tc>
        <w:tc>
          <w:tcPr>
            <w:tcW w:w="458"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Día</w:t>
            </w:r>
          </w:p>
        </w:tc>
        <w:tc>
          <w:tcPr>
            <w:tcW w:w="557"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Mes</w:t>
            </w:r>
          </w:p>
        </w:tc>
        <w:tc>
          <w:tcPr>
            <w:tcW w:w="564"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Año</w:t>
            </w:r>
          </w:p>
        </w:tc>
        <w:tc>
          <w:tcPr>
            <w:tcW w:w="1817" w:type="dxa"/>
            <w:tcBorders>
              <w:bottom w:val="nil"/>
            </w:tcBorders>
            <w:shd w:val="clear" w:color="auto" w:fill="auto"/>
            <w:noWrap/>
            <w:vAlign w:val="center"/>
            <w:hideMark/>
          </w:tcPr>
          <w:p w:rsidR="0027298E" w:rsidRPr="0008556E" w:rsidRDefault="0027298E" w:rsidP="00A83219">
            <w:pPr>
              <w:spacing w:after="0" w:line="240" w:lineRule="auto"/>
              <w:rPr>
                <w:rFonts w:ascii="Arial" w:eastAsia="Times New Roman" w:hAnsi="Arial" w:cs="Arial"/>
                <w:b/>
                <w:color w:val="000000"/>
                <w:lang w:eastAsia="es-ES"/>
              </w:rPr>
            </w:pPr>
            <w:r w:rsidRPr="007F12E6">
              <w:rPr>
                <w:rFonts w:ascii="Arial" w:eastAsia="Times New Roman" w:hAnsi="Arial" w:cs="Arial"/>
                <w:b/>
                <w:color w:val="000000"/>
                <w:lang w:eastAsia="es-ES"/>
              </w:rPr>
              <w:t>APROBÓ</w:t>
            </w:r>
            <w:r w:rsidRPr="0008556E">
              <w:rPr>
                <w:rFonts w:ascii="Arial" w:eastAsia="Times New Roman" w:hAnsi="Arial" w:cs="Arial"/>
                <w:b/>
                <w:color w:val="000000"/>
                <w:lang w:eastAsia="es-ES"/>
              </w:rPr>
              <w:t>:</w:t>
            </w:r>
          </w:p>
        </w:tc>
        <w:tc>
          <w:tcPr>
            <w:tcW w:w="426"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Día</w:t>
            </w:r>
          </w:p>
        </w:tc>
        <w:tc>
          <w:tcPr>
            <w:tcW w:w="525"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Mes</w:t>
            </w:r>
          </w:p>
        </w:tc>
        <w:tc>
          <w:tcPr>
            <w:tcW w:w="585" w:type="dxa"/>
            <w:shd w:val="clear" w:color="auto" w:fill="auto"/>
            <w:vAlign w:val="center"/>
          </w:tcPr>
          <w:p w:rsidR="0027298E" w:rsidRPr="00A83219" w:rsidRDefault="0027298E" w:rsidP="00A83219">
            <w:pPr>
              <w:spacing w:after="0" w:line="240" w:lineRule="auto"/>
              <w:jc w:val="center"/>
              <w:rPr>
                <w:rFonts w:ascii="Arial" w:eastAsia="Times New Roman" w:hAnsi="Arial" w:cs="Arial"/>
                <w:color w:val="BFBFBF" w:themeColor="background1" w:themeShade="BF"/>
                <w:sz w:val="14"/>
                <w:lang w:eastAsia="es-ES"/>
              </w:rPr>
            </w:pPr>
            <w:r w:rsidRPr="00A83219">
              <w:rPr>
                <w:rFonts w:ascii="Arial" w:eastAsia="Times New Roman" w:hAnsi="Arial" w:cs="Arial"/>
                <w:color w:val="BFBFBF" w:themeColor="background1" w:themeShade="BF"/>
                <w:sz w:val="14"/>
                <w:lang w:eastAsia="es-ES"/>
              </w:rPr>
              <w:t>Año</w:t>
            </w:r>
          </w:p>
        </w:tc>
      </w:tr>
      <w:tr w:rsidR="0027298E" w:rsidRPr="0008556E" w:rsidTr="00A83219">
        <w:trPr>
          <w:trHeight w:val="684"/>
          <w:jc w:val="center"/>
        </w:trPr>
        <w:tc>
          <w:tcPr>
            <w:tcW w:w="3404" w:type="dxa"/>
            <w:gridSpan w:val="4"/>
            <w:tcBorders>
              <w:top w:val="nil"/>
            </w:tcBorders>
            <w:shd w:val="clear" w:color="auto" w:fill="auto"/>
            <w:noWrap/>
            <w:vAlign w:val="center"/>
            <w:hideMark/>
          </w:tcPr>
          <w:p w:rsidR="0027298E" w:rsidRPr="000C043A" w:rsidRDefault="0027298E" w:rsidP="00A83219">
            <w:pPr>
              <w:tabs>
                <w:tab w:val="left" w:pos="720"/>
                <w:tab w:val="left" w:pos="1440"/>
                <w:tab w:val="left" w:pos="2880"/>
                <w:tab w:val="left" w:pos="3600"/>
                <w:tab w:val="left" w:pos="4320"/>
                <w:tab w:val="left" w:pos="5040"/>
                <w:tab w:val="left" w:pos="5760"/>
                <w:tab w:val="left" w:pos="6480"/>
                <w:tab w:val="left" w:pos="7200"/>
                <w:tab w:val="left" w:pos="7920"/>
                <w:tab w:val="left" w:pos="8640"/>
              </w:tabs>
              <w:spacing w:after="0" w:line="240" w:lineRule="auto"/>
              <w:ind w:right="-5053"/>
              <w:rPr>
                <w:rFonts w:ascii="Arial" w:hAnsi="Arial" w:cs="Arial"/>
              </w:rPr>
            </w:pPr>
            <w:r w:rsidRPr="000C043A">
              <w:rPr>
                <w:rFonts w:ascii="Arial" w:hAnsi="Arial" w:cs="Arial"/>
              </w:rPr>
              <w:t>Lina María Flórez Bertel</w:t>
            </w:r>
          </w:p>
          <w:p w:rsidR="0027298E" w:rsidRPr="0008556E" w:rsidRDefault="0027298E" w:rsidP="00A83219">
            <w:pPr>
              <w:spacing w:after="0" w:line="240" w:lineRule="auto"/>
              <w:rPr>
                <w:rFonts w:ascii="Arial" w:eastAsia="Times New Roman" w:hAnsi="Arial" w:cs="Arial"/>
                <w:color w:val="000000"/>
                <w:lang w:eastAsia="es-ES"/>
              </w:rPr>
            </w:pPr>
            <w:r w:rsidRPr="000C043A">
              <w:rPr>
                <w:rFonts w:ascii="Arial" w:hAnsi="Arial" w:cs="Arial"/>
              </w:rPr>
              <w:t>Danny Gómez Velázquez</w:t>
            </w:r>
            <w:r w:rsidRPr="0008556E">
              <w:rPr>
                <w:rFonts w:ascii="Arial" w:eastAsia="Times New Roman" w:hAnsi="Arial" w:cs="Arial"/>
                <w:color w:val="000000"/>
                <w:lang w:eastAsia="es-ES"/>
              </w:rPr>
              <w:t> </w:t>
            </w:r>
          </w:p>
        </w:tc>
        <w:tc>
          <w:tcPr>
            <w:tcW w:w="3688" w:type="dxa"/>
            <w:gridSpan w:val="4"/>
            <w:tcBorders>
              <w:top w:val="nil"/>
            </w:tcBorders>
            <w:shd w:val="clear" w:color="auto" w:fill="auto"/>
            <w:noWrap/>
            <w:vAlign w:val="center"/>
            <w:hideMark/>
          </w:tcPr>
          <w:p w:rsidR="0027298E" w:rsidRPr="0008556E" w:rsidRDefault="0027298E" w:rsidP="00A83219">
            <w:pPr>
              <w:spacing w:after="0" w:line="240" w:lineRule="auto"/>
              <w:rPr>
                <w:rFonts w:ascii="Arial" w:eastAsia="Times New Roman" w:hAnsi="Arial" w:cs="Arial"/>
                <w:color w:val="000000"/>
                <w:lang w:eastAsia="es-ES"/>
              </w:rPr>
            </w:pPr>
            <w:r w:rsidRPr="000C043A">
              <w:rPr>
                <w:rFonts w:ascii="Arial" w:hAnsi="Arial" w:cs="Arial"/>
              </w:rPr>
              <w:t>Efraín Alberto Sanmiguel Acevedo</w:t>
            </w:r>
            <w:r w:rsidRPr="0008556E">
              <w:rPr>
                <w:rFonts w:ascii="Arial" w:eastAsia="Times New Roman" w:hAnsi="Arial" w:cs="Arial"/>
                <w:color w:val="000000"/>
                <w:lang w:eastAsia="es-ES"/>
              </w:rPr>
              <w:t> </w:t>
            </w:r>
          </w:p>
        </w:tc>
        <w:tc>
          <w:tcPr>
            <w:tcW w:w="3353" w:type="dxa"/>
            <w:gridSpan w:val="4"/>
            <w:tcBorders>
              <w:top w:val="nil"/>
            </w:tcBorders>
            <w:shd w:val="clear" w:color="auto" w:fill="auto"/>
            <w:noWrap/>
            <w:vAlign w:val="center"/>
            <w:hideMark/>
          </w:tcPr>
          <w:p w:rsidR="0027298E" w:rsidRPr="0027298E" w:rsidRDefault="0027298E" w:rsidP="00A83219">
            <w:pPr>
              <w:spacing w:after="0" w:line="240" w:lineRule="auto"/>
              <w:rPr>
                <w:rFonts w:ascii="Arial" w:eastAsia="Times New Roman" w:hAnsi="Arial" w:cs="Arial"/>
                <w:b/>
                <w:color w:val="000000"/>
                <w:lang w:eastAsia="es-ES"/>
              </w:rPr>
            </w:pPr>
            <w:r w:rsidRPr="0027298E">
              <w:rPr>
                <w:rStyle w:val="Textoennegrita"/>
                <w:rFonts w:ascii="Arial" w:hAnsi="Arial" w:cs="Arial"/>
                <w:b w:val="0"/>
              </w:rPr>
              <w:t>Jaime López Reyes</w:t>
            </w:r>
            <w:r w:rsidRPr="0027298E">
              <w:rPr>
                <w:rFonts w:ascii="Arial" w:eastAsia="Times New Roman" w:hAnsi="Arial" w:cs="Arial"/>
                <w:b/>
                <w:color w:val="000000"/>
                <w:lang w:eastAsia="es-ES"/>
              </w:rPr>
              <w:t> </w:t>
            </w:r>
          </w:p>
        </w:tc>
      </w:tr>
      <w:tr w:rsidR="0027298E" w:rsidRPr="0008556E" w:rsidTr="00A83219">
        <w:trPr>
          <w:trHeight w:val="1031"/>
          <w:jc w:val="center"/>
        </w:trPr>
        <w:tc>
          <w:tcPr>
            <w:tcW w:w="3404"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sidRPr="0008556E">
              <w:rPr>
                <w:rFonts w:ascii="Arial" w:eastAsia="Times New Roman" w:hAnsi="Arial" w:cs="Arial"/>
                <w:b/>
                <w:color w:val="000000"/>
                <w:lang w:eastAsia="es-ES"/>
              </w:rPr>
              <w:t>CARGO</w:t>
            </w:r>
            <w:r>
              <w:rPr>
                <w:rFonts w:ascii="Arial" w:eastAsia="Times New Roman" w:hAnsi="Arial" w:cs="Arial"/>
                <w:b/>
                <w:color w:val="000000"/>
                <w:lang w:eastAsia="es-ES"/>
              </w:rPr>
              <w:t>:</w:t>
            </w:r>
          </w:p>
          <w:p w:rsidR="0027298E" w:rsidRPr="0008556E" w:rsidRDefault="0027298E" w:rsidP="00A83219">
            <w:pPr>
              <w:spacing w:after="0" w:line="240" w:lineRule="auto"/>
              <w:rPr>
                <w:rFonts w:ascii="Arial" w:eastAsia="Times New Roman" w:hAnsi="Arial" w:cs="Arial"/>
                <w:b/>
                <w:color w:val="000000"/>
                <w:lang w:eastAsia="es-ES"/>
              </w:rPr>
            </w:pPr>
            <w:r w:rsidRPr="000C043A">
              <w:rPr>
                <w:rFonts w:ascii="Arial" w:hAnsi="Arial" w:cs="Arial"/>
              </w:rPr>
              <w:t>Estudiantes Practicantes  Ingeniería Industrial.</w:t>
            </w:r>
          </w:p>
        </w:tc>
        <w:tc>
          <w:tcPr>
            <w:tcW w:w="3688"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sidRPr="0008556E">
              <w:rPr>
                <w:rFonts w:ascii="Arial" w:eastAsia="Times New Roman" w:hAnsi="Arial" w:cs="Arial"/>
                <w:b/>
                <w:color w:val="000000"/>
                <w:lang w:eastAsia="es-ES"/>
              </w:rPr>
              <w:t>CARGO</w:t>
            </w:r>
            <w:r>
              <w:rPr>
                <w:rFonts w:ascii="Arial" w:eastAsia="Times New Roman" w:hAnsi="Arial" w:cs="Arial"/>
                <w:b/>
                <w:color w:val="000000"/>
                <w:lang w:eastAsia="es-ES"/>
              </w:rPr>
              <w:t>:</w:t>
            </w:r>
          </w:p>
          <w:p w:rsidR="0027298E" w:rsidRPr="00A83219" w:rsidRDefault="0027298E" w:rsidP="00A83219">
            <w:pPr>
              <w:pStyle w:val="Sinespaciado"/>
              <w:rPr>
                <w:rFonts w:ascii="Arial" w:hAnsi="Arial" w:cs="Arial"/>
                <w:lang w:val="es-CO"/>
              </w:rPr>
            </w:pPr>
            <w:r w:rsidRPr="000C043A">
              <w:rPr>
                <w:rFonts w:ascii="Arial" w:hAnsi="Arial" w:cs="Arial"/>
                <w:lang w:val="es-CO"/>
              </w:rPr>
              <w:t>Profesional Especializado Grado 3</w:t>
            </w:r>
          </w:p>
        </w:tc>
        <w:tc>
          <w:tcPr>
            <w:tcW w:w="3353"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sidRPr="0008556E">
              <w:rPr>
                <w:rFonts w:ascii="Arial" w:eastAsia="Times New Roman" w:hAnsi="Arial" w:cs="Arial"/>
                <w:b/>
                <w:color w:val="000000"/>
                <w:lang w:eastAsia="es-ES"/>
              </w:rPr>
              <w:t>CARGO</w:t>
            </w:r>
            <w:r>
              <w:rPr>
                <w:rFonts w:ascii="Arial" w:eastAsia="Times New Roman" w:hAnsi="Arial" w:cs="Arial"/>
                <w:b/>
                <w:color w:val="000000"/>
                <w:lang w:eastAsia="es-ES"/>
              </w:rPr>
              <w:t>:</w:t>
            </w:r>
          </w:p>
          <w:p w:rsidR="0027298E" w:rsidRDefault="0027298E" w:rsidP="00A83219">
            <w:pPr>
              <w:spacing w:after="0" w:line="240" w:lineRule="auto"/>
              <w:rPr>
                <w:rFonts w:ascii="Arial" w:hAnsi="Arial" w:cs="Arial"/>
              </w:rPr>
            </w:pPr>
            <w:r w:rsidRPr="000C043A">
              <w:rPr>
                <w:rFonts w:ascii="Arial" w:hAnsi="Arial" w:cs="Arial"/>
              </w:rPr>
              <w:t>Contralor General</w:t>
            </w:r>
          </w:p>
          <w:p w:rsidR="00A83219" w:rsidRPr="00A83219" w:rsidRDefault="00A83219" w:rsidP="00A83219">
            <w:pPr>
              <w:spacing w:after="0" w:line="240" w:lineRule="auto"/>
              <w:rPr>
                <w:rFonts w:ascii="Arial" w:hAnsi="Arial" w:cs="Arial"/>
              </w:rPr>
            </w:pPr>
          </w:p>
        </w:tc>
      </w:tr>
      <w:tr w:rsidR="0027298E" w:rsidRPr="0008556E" w:rsidTr="00A83219">
        <w:trPr>
          <w:trHeight w:val="387"/>
          <w:jc w:val="center"/>
        </w:trPr>
        <w:tc>
          <w:tcPr>
            <w:tcW w:w="3404"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Pr>
                <w:rFonts w:ascii="Arial" w:eastAsia="Times New Roman" w:hAnsi="Arial" w:cs="Arial"/>
                <w:b/>
                <w:color w:val="000000"/>
                <w:lang w:eastAsia="es-ES"/>
              </w:rPr>
              <w:t>FIRMA:</w:t>
            </w:r>
          </w:p>
          <w:p w:rsidR="0027298E" w:rsidRDefault="0027298E" w:rsidP="00A83219">
            <w:pPr>
              <w:spacing w:after="0" w:line="240" w:lineRule="auto"/>
              <w:rPr>
                <w:rFonts w:ascii="Arial" w:eastAsia="Times New Roman" w:hAnsi="Arial" w:cs="Arial"/>
                <w:b/>
                <w:color w:val="000000"/>
                <w:lang w:eastAsia="es-ES"/>
              </w:rPr>
            </w:pPr>
          </w:p>
          <w:p w:rsidR="0027298E" w:rsidRPr="0008556E" w:rsidRDefault="0027298E" w:rsidP="00A83219">
            <w:pPr>
              <w:spacing w:after="0" w:line="240" w:lineRule="auto"/>
              <w:rPr>
                <w:rFonts w:ascii="Arial" w:eastAsia="Times New Roman" w:hAnsi="Arial" w:cs="Arial"/>
                <w:b/>
                <w:color w:val="000000"/>
                <w:lang w:eastAsia="es-ES"/>
              </w:rPr>
            </w:pPr>
          </w:p>
        </w:tc>
        <w:tc>
          <w:tcPr>
            <w:tcW w:w="3688"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Pr>
                <w:rFonts w:ascii="Arial" w:eastAsia="Times New Roman" w:hAnsi="Arial" w:cs="Arial"/>
                <w:b/>
                <w:color w:val="000000"/>
                <w:lang w:eastAsia="es-ES"/>
              </w:rPr>
              <w:t>FIRMA:</w:t>
            </w:r>
          </w:p>
          <w:p w:rsidR="0027298E" w:rsidRDefault="0027298E" w:rsidP="00A83219">
            <w:pPr>
              <w:spacing w:after="0" w:line="240" w:lineRule="auto"/>
              <w:rPr>
                <w:rFonts w:ascii="Arial" w:eastAsia="Times New Roman" w:hAnsi="Arial" w:cs="Arial"/>
                <w:b/>
                <w:color w:val="000000"/>
                <w:lang w:eastAsia="es-ES"/>
              </w:rPr>
            </w:pPr>
          </w:p>
          <w:p w:rsidR="0027298E" w:rsidRPr="0008556E" w:rsidRDefault="0027298E" w:rsidP="00A83219">
            <w:pPr>
              <w:spacing w:after="0" w:line="240" w:lineRule="auto"/>
              <w:rPr>
                <w:rFonts w:ascii="Arial" w:eastAsia="Times New Roman" w:hAnsi="Arial" w:cs="Arial"/>
                <w:b/>
                <w:color w:val="000000"/>
                <w:lang w:eastAsia="es-ES"/>
              </w:rPr>
            </w:pPr>
          </w:p>
        </w:tc>
        <w:tc>
          <w:tcPr>
            <w:tcW w:w="3353" w:type="dxa"/>
            <w:gridSpan w:val="4"/>
            <w:shd w:val="clear" w:color="auto" w:fill="auto"/>
            <w:noWrap/>
            <w:vAlign w:val="center"/>
            <w:hideMark/>
          </w:tcPr>
          <w:p w:rsidR="0027298E" w:rsidRDefault="0027298E" w:rsidP="00A83219">
            <w:pPr>
              <w:spacing w:after="0" w:line="240" w:lineRule="auto"/>
              <w:rPr>
                <w:rFonts w:ascii="Arial" w:eastAsia="Times New Roman" w:hAnsi="Arial" w:cs="Arial"/>
                <w:b/>
                <w:color w:val="000000"/>
                <w:lang w:eastAsia="es-ES"/>
              </w:rPr>
            </w:pPr>
            <w:r>
              <w:rPr>
                <w:rFonts w:ascii="Arial" w:eastAsia="Times New Roman" w:hAnsi="Arial" w:cs="Arial"/>
                <w:b/>
                <w:color w:val="000000"/>
                <w:lang w:eastAsia="es-ES"/>
              </w:rPr>
              <w:t>FIRMA:</w:t>
            </w:r>
          </w:p>
          <w:p w:rsidR="0027298E" w:rsidRDefault="0027298E" w:rsidP="00A83219">
            <w:pPr>
              <w:spacing w:after="0" w:line="240" w:lineRule="auto"/>
              <w:rPr>
                <w:rFonts w:ascii="Arial" w:eastAsia="Times New Roman" w:hAnsi="Arial" w:cs="Arial"/>
                <w:b/>
                <w:color w:val="000000"/>
                <w:lang w:eastAsia="es-ES"/>
              </w:rPr>
            </w:pPr>
          </w:p>
          <w:p w:rsidR="0027298E" w:rsidRPr="0008556E" w:rsidRDefault="0027298E" w:rsidP="00A83219">
            <w:pPr>
              <w:spacing w:after="0" w:line="240" w:lineRule="auto"/>
              <w:rPr>
                <w:rFonts w:ascii="Arial" w:eastAsia="Times New Roman" w:hAnsi="Arial" w:cs="Arial"/>
                <w:b/>
                <w:color w:val="000000"/>
                <w:lang w:eastAsia="es-ES"/>
              </w:rPr>
            </w:pPr>
          </w:p>
        </w:tc>
      </w:tr>
    </w:tbl>
    <w:p w:rsidR="006B291F" w:rsidRDefault="006B291F" w:rsidP="00527E59">
      <w:pPr>
        <w:spacing w:line="360" w:lineRule="auto"/>
        <w:jc w:val="center"/>
        <w:rPr>
          <w:rFonts w:ascii="Arial" w:hAnsi="Arial" w:cs="Arial"/>
          <w:b/>
        </w:rPr>
      </w:pPr>
    </w:p>
    <w:p w:rsidR="00A83219" w:rsidRDefault="00A83219" w:rsidP="00527E59">
      <w:pPr>
        <w:spacing w:line="360" w:lineRule="auto"/>
        <w:jc w:val="center"/>
        <w:rPr>
          <w:rFonts w:ascii="Arial" w:hAnsi="Arial" w:cs="Arial"/>
          <w:b/>
        </w:rPr>
      </w:pPr>
    </w:p>
    <w:p w:rsidR="00736811" w:rsidRDefault="00960609" w:rsidP="00527E59">
      <w:pPr>
        <w:spacing w:line="360" w:lineRule="auto"/>
        <w:jc w:val="center"/>
        <w:rPr>
          <w:rFonts w:ascii="Arial" w:hAnsi="Arial" w:cs="Arial"/>
          <w:b/>
        </w:rPr>
      </w:pPr>
      <w:r w:rsidRPr="00960609">
        <w:rPr>
          <w:rFonts w:ascii="Arial" w:hAnsi="Arial" w:cs="Arial"/>
          <w:b/>
        </w:rPr>
        <w:lastRenderedPageBreak/>
        <w:t>HOJA DE MODIFICACIONES DEL MANUAL DE CALIDAD</w:t>
      </w:r>
    </w:p>
    <w:tbl>
      <w:tblPr>
        <w:tblStyle w:val="Tablaconcuadrcula"/>
        <w:tblW w:w="9072" w:type="dxa"/>
        <w:jc w:val="center"/>
        <w:tblLook w:val="04A0"/>
      </w:tblPr>
      <w:tblGrid>
        <w:gridCol w:w="1254"/>
        <w:gridCol w:w="1433"/>
        <w:gridCol w:w="2148"/>
        <w:gridCol w:w="4237"/>
      </w:tblGrid>
      <w:tr w:rsidR="0027298E" w:rsidTr="00A83219">
        <w:trPr>
          <w:trHeight w:val="490"/>
          <w:jc w:val="center"/>
        </w:trPr>
        <w:tc>
          <w:tcPr>
            <w:tcW w:w="1242" w:type="dxa"/>
            <w:shd w:val="clear" w:color="auto" w:fill="C6D9F1" w:themeFill="text2" w:themeFillTint="33"/>
            <w:vAlign w:val="center"/>
          </w:tcPr>
          <w:p w:rsidR="0027298E" w:rsidRPr="0027298E" w:rsidRDefault="0027298E" w:rsidP="00A83219">
            <w:pPr>
              <w:tabs>
                <w:tab w:val="left" w:pos="486"/>
              </w:tabs>
              <w:jc w:val="center"/>
              <w:rPr>
                <w:rFonts w:ascii="Arial" w:hAnsi="Arial" w:cs="Arial"/>
                <w:b/>
              </w:rPr>
            </w:pPr>
            <w:r w:rsidRPr="0027298E">
              <w:rPr>
                <w:rFonts w:ascii="Arial" w:hAnsi="Arial" w:cs="Arial"/>
                <w:b/>
              </w:rPr>
              <w:t>Revisión:</w:t>
            </w:r>
          </w:p>
        </w:tc>
        <w:tc>
          <w:tcPr>
            <w:tcW w:w="1418" w:type="dxa"/>
            <w:shd w:val="clear" w:color="auto" w:fill="C6D9F1" w:themeFill="text2" w:themeFillTint="33"/>
            <w:vAlign w:val="center"/>
          </w:tcPr>
          <w:p w:rsidR="0027298E" w:rsidRPr="0027298E" w:rsidRDefault="0027298E" w:rsidP="00A83219">
            <w:pPr>
              <w:jc w:val="center"/>
              <w:rPr>
                <w:rFonts w:ascii="Arial" w:hAnsi="Arial" w:cs="Arial"/>
                <w:b/>
              </w:rPr>
            </w:pPr>
            <w:r w:rsidRPr="0027298E">
              <w:rPr>
                <w:rFonts w:ascii="Arial" w:hAnsi="Arial" w:cs="Arial"/>
                <w:b/>
              </w:rPr>
              <w:t>Fecha:</w:t>
            </w:r>
          </w:p>
        </w:tc>
        <w:tc>
          <w:tcPr>
            <w:tcW w:w="2126" w:type="dxa"/>
            <w:shd w:val="clear" w:color="auto" w:fill="C6D9F1" w:themeFill="text2" w:themeFillTint="33"/>
            <w:vAlign w:val="center"/>
          </w:tcPr>
          <w:p w:rsidR="0027298E" w:rsidRPr="0027298E" w:rsidRDefault="0027298E" w:rsidP="00A83219">
            <w:pPr>
              <w:jc w:val="center"/>
              <w:rPr>
                <w:rFonts w:ascii="Arial" w:hAnsi="Arial" w:cs="Arial"/>
                <w:b/>
              </w:rPr>
            </w:pPr>
            <w:r w:rsidRPr="0027298E">
              <w:rPr>
                <w:rFonts w:ascii="Arial" w:hAnsi="Arial" w:cs="Arial"/>
                <w:b/>
              </w:rPr>
              <w:t>Motivo de Revisión:</w:t>
            </w:r>
          </w:p>
        </w:tc>
        <w:tc>
          <w:tcPr>
            <w:tcW w:w="4194" w:type="dxa"/>
            <w:shd w:val="clear" w:color="auto" w:fill="C6D9F1" w:themeFill="text2" w:themeFillTint="33"/>
            <w:vAlign w:val="center"/>
          </w:tcPr>
          <w:p w:rsidR="0027298E" w:rsidRPr="0027298E" w:rsidRDefault="0027298E" w:rsidP="00A83219">
            <w:pPr>
              <w:jc w:val="center"/>
              <w:rPr>
                <w:rFonts w:ascii="Arial" w:hAnsi="Arial" w:cs="Arial"/>
                <w:b/>
              </w:rPr>
            </w:pPr>
            <w:r w:rsidRPr="0027298E">
              <w:rPr>
                <w:rFonts w:ascii="Arial" w:hAnsi="Arial" w:cs="Arial"/>
                <w:b/>
              </w:rPr>
              <w:t>Firma del Responsable:</w:t>
            </w:r>
          </w:p>
        </w:tc>
      </w:tr>
      <w:tr w:rsidR="0027298E" w:rsidTr="00A83219">
        <w:trPr>
          <w:trHeight w:val="1050"/>
          <w:jc w:val="center"/>
        </w:trPr>
        <w:tc>
          <w:tcPr>
            <w:tcW w:w="1242" w:type="dxa"/>
            <w:vAlign w:val="center"/>
          </w:tcPr>
          <w:p w:rsidR="0027298E" w:rsidRPr="0027298E" w:rsidRDefault="0027298E" w:rsidP="00A83219">
            <w:pPr>
              <w:pStyle w:val="Sinespaciado"/>
              <w:jc w:val="center"/>
              <w:rPr>
                <w:rFonts w:ascii="Arial" w:hAnsi="Arial" w:cs="Arial"/>
                <w:b/>
              </w:rPr>
            </w:pPr>
            <w:r w:rsidRPr="0027298E">
              <w:rPr>
                <w:rFonts w:ascii="Arial" w:hAnsi="Arial" w:cs="Arial"/>
                <w:b/>
                <w:sz w:val="28"/>
              </w:rPr>
              <w:t>X</w:t>
            </w:r>
          </w:p>
        </w:tc>
        <w:tc>
          <w:tcPr>
            <w:tcW w:w="1418" w:type="dxa"/>
            <w:vAlign w:val="center"/>
          </w:tcPr>
          <w:p w:rsidR="0027298E" w:rsidRPr="0027298E" w:rsidRDefault="0027298E" w:rsidP="00A83219">
            <w:pPr>
              <w:pStyle w:val="Sinespaciado"/>
              <w:jc w:val="center"/>
              <w:rPr>
                <w:rFonts w:ascii="Arial" w:hAnsi="Arial" w:cs="Arial"/>
              </w:rPr>
            </w:pPr>
            <w:r w:rsidRPr="0027298E">
              <w:rPr>
                <w:rFonts w:ascii="Arial" w:hAnsi="Arial" w:cs="Arial"/>
              </w:rPr>
              <w:t>06/01/11</w:t>
            </w:r>
          </w:p>
        </w:tc>
        <w:tc>
          <w:tcPr>
            <w:tcW w:w="2126" w:type="dxa"/>
            <w:vAlign w:val="center"/>
          </w:tcPr>
          <w:p w:rsidR="0027298E" w:rsidRPr="0027298E" w:rsidRDefault="0027298E" w:rsidP="00A83219">
            <w:pPr>
              <w:pStyle w:val="Sinespaciado"/>
              <w:jc w:val="center"/>
              <w:rPr>
                <w:rFonts w:ascii="Arial" w:hAnsi="Arial" w:cs="Arial"/>
              </w:rPr>
            </w:pPr>
            <w:r>
              <w:rPr>
                <w:rFonts w:ascii="Arial" w:hAnsi="Arial" w:cs="Arial"/>
              </w:rPr>
              <w:t xml:space="preserve">REDISEÑO Y </w:t>
            </w:r>
            <w:r w:rsidRPr="0027298E">
              <w:rPr>
                <w:rFonts w:ascii="Arial" w:hAnsi="Arial" w:cs="Arial"/>
              </w:rPr>
              <w:t>ACTUALIZACIÓN</w:t>
            </w:r>
          </w:p>
        </w:tc>
        <w:tc>
          <w:tcPr>
            <w:tcW w:w="4194" w:type="dxa"/>
            <w:vAlign w:val="center"/>
          </w:tcPr>
          <w:p w:rsidR="0027298E" w:rsidRPr="0027298E" w:rsidRDefault="0027298E" w:rsidP="00A83219">
            <w:pPr>
              <w:pStyle w:val="Sinespaciado"/>
              <w:jc w:val="center"/>
              <w:rPr>
                <w:rFonts w:ascii="Arial" w:hAnsi="Arial" w:cs="Arial"/>
              </w:rPr>
            </w:pPr>
            <w:r w:rsidRPr="0027298E">
              <w:rPr>
                <w:rFonts w:ascii="Arial" w:hAnsi="Arial" w:cs="Arial"/>
              </w:rPr>
              <w:t>CARLOS MARIO GÓMEZ MOLINA</w:t>
            </w:r>
          </w:p>
          <w:p w:rsidR="0027298E" w:rsidRDefault="0027298E" w:rsidP="00A83219">
            <w:pPr>
              <w:pStyle w:val="Sinespaciado"/>
              <w:jc w:val="center"/>
              <w:rPr>
                <w:rFonts w:ascii="Arial" w:hAnsi="Arial" w:cs="Arial"/>
              </w:rPr>
            </w:pPr>
          </w:p>
          <w:p w:rsidR="0027298E" w:rsidRPr="0027298E" w:rsidRDefault="0027298E" w:rsidP="00A83219">
            <w:pPr>
              <w:pStyle w:val="Sinespaciado"/>
              <w:jc w:val="center"/>
              <w:rPr>
                <w:rFonts w:ascii="Arial" w:hAnsi="Arial" w:cs="Arial"/>
              </w:rPr>
            </w:pPr>
            <w:r w:rsidRPr="0027298E">
              <w:rPr>
                <w:rFonts w:ascii="Arial" w:hAnsi="Arial" w:cs="Arial"/>
              </w:rPr>
              <w:t>JUAN FELIPE MENDOZA SÁNCHEZ</w:t>
            </w: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r w:rsidR="0075538E" w:rsidTr="00A83219">
        <w:trPr>
          <w:jc w:val="center"/>
        </w:trPr>
        <w:tc>
          <w:tcPr>
            <w:tcW w:w="1242" w:type="dxa"/>
            <w:vAlign w:val="center"/>
          </w:tcPr>
          <w:p w:rsidR="0075538E" w:rsidRDefault="0075538E" w:rsidP="00A83219">
            <w:pPr>
              <w:pStyle w:val="Sinespaciado"/>
              <w:jc w:val="center"/>
              <w:rPr>
                <w:rFonts w:ascii="Arial" w:hAnsi="Arial" w:cs="Arial"/>
                <w:b/>
                <w:sz w:val="28"/>
              </w:rPr>
            </w:pPr>
          </w:p>
          <w:p w:rsidR="0075538E" w:rsidRDefault="0075538E" w:rsidP="00A83219">
            <w:pPr>
              <w:pStyle w:val="Sinespaciado"/>
              <w:jc w:val="center"/>
              <w:rPr>
                <w:rFonts w:ascii="Arial" w:hAnsi="Arial" w:cs="Arial"/>
                <w:b/>
                <w:sz w:val="28"/>
              </w:rPr>
            </w:pPr>
          </w:p>
          <w:p w:rsidR="0075538E" w:rsidRPr="0027298E" w:rsidRDefault="0075538E" w:rsidP="00A83219">
            <w:pPr>
              <w:pStyle w:val="Sinespaciado"/>
              <w:jc w:val="center"/>
              <w:rPr>
                <w:rFonts w:ascii="Arial" w:hAnsi="Arial" w:cs="Arial"/>
                <w:b/>
                <w:sz w:val="28"/>
              </w:rPr>
            </w:pPr>
          </w:p>
        </w:tc>
        <w:tc>
          <w:tcPr>
            <w:tcW w:w="1418" w:type="dxa"/>
            <w:vAlign w:val="center"/>
          </w:tcPr>
          <w:p w:rsidR="0075538E" w:rsidRPr="0027298E" w:rsidRDefault="0075538E" w:rsidP="00A83219">
            <w:pPr>
              <w:pStyle w:val="Sinespaciado"/>
              <w:jc w:val="center"/>
              <w:rPr>
                <w:rFonts w:ascii="Arial" w:hAnsi="Arial" w:cs="Arial"/>
              </w:rPr>
            </w:pPr>
          </w:p>
        </w:tc>
        <w:tc>
          <w:tcPr>
            <w:tcW w:w="2126" w:type="dxa"/>
            <w:vAlign w:val="center"/>
          </w:tcPr>
          <w:p w:rsidR="0075538E" w:rsidRDefault="0075538E" w:rsidP="00A83219">
            <w:pPr>
              <w:pStyle w:val="Sinespaciado"/>
              <w:jc w:val="center"/>
              <w:rPr>
                <w:rFonts w:ascii="Arial" w:hAnsi="Arial" w:cs="Arial"/>
              </w:rPr>
            </w:pPr>
          </w:p>
        </w:tc>
        <w:tc>
          <w:tcPr>
            <w:tcW w:w="4194" w:type="dxa"/>
            <w:vAlign w:val="center"/>
          </w:tcPr>
          <w:p w:rsidR="0075538E" w:rsidRPr="0027298E" w:rsidRDefault="0075538E" w:rsidP="00A83219">
            <w:pPr>
              <w:pStyle w:val="Sinespaciado"/>
              <w:jc w:val="center"/>
              <w:rPr>
                <w:rFonts w:ascii="Arial" w:hAnsi="Arial" w:cs="Arial"/>
              </w:rPr>
            </w:pPr>
          </w:p>
        </w:tc>
      </w:tr>
    </w:tbl>
    <w:p w:rsidR="00C8183F" w:rsidRDefault="00C8183F" w:rsidP="00527E59">
      <w:pPr>
        <w:spacing w:line="360" w:lineRule="auto"/>
        <w:jc w:val="center"/>
        <w:rPr>
          <w:rFonts w:ascii="Arial" w:hAnsi="Arial" w:cs="Arial"/>
          <w:b/>
        </w:rPr>
      </w:pPr>
    </w:p>
    <w:p w:rsidR="0027298E" w:rsidRDefault="0027298E" w:rsidP="00527E59">
      <w:pPr>
        <w:spacing w:line="360" w:lineRule="auto"/>
        <w:jc w:val="center"/>
        <w:rPr>
          <w:rFonts w:ascii="Arial" w:hAnsi="Arial" w:cs="Arial"/>
          <w:b/>
        </w:rPr>
      </w:pPr>
    </w:p>
    <w:p w:rsidR="0027298E" w:rsidRDefault="0027298E" w:rsidP="00527E59">
      <w:pPr>
        <w:spacing w:line="360" w:lineRule="auto"/>
        <w:jc w:val="center"/>
        <w:rPr>
          <w:rFonts w:ascii="Arial" w:hAnsi="Arial" w:cs="Arial"/>
          <w:b/>
        </w:rPr>
      </w:pPr>
    </w:p>
    <w:p w:rsidR="0027298E" w:rsidRDefault="0027298E" w:rsidP="00527E59">
      <w:pPr>
        <w:spacing w:line="360" w:lineRule="auto"/>
        <w:jc w:val="center"/>
        <w:rPr>
          <w:rFonts w:ascii="Arial" w:hAnsi="Arial" w:cs="Arial"/>
          <w:b/>
        </w:rPr>
      </w:pPr>
    </w:p>
    <w:p w:rsidR="00DC2D1C" w:rsidRDefault="00DC2D1C" w:rsidP="00527E59">
      <w:pPr>
        <w:spacing w:line="360" w:lineRule="auto"/>
        <w:jc w:val="center"/>
        <w:rPr>
          <w:rFonts w:ascii="Arial" w:hAnsi="Arial" w:cs="Arial"/>
          <w:b/>
        </w:rPr>
      </w:pPr>
    </w:p>
    <w:p w:rsidR="00DC2D1C" w:rsidRDefault="00DC2D1C" w:rsidP="00527E59">
      <w:pPr>
        <w:spacing w:line="360" w:lineRule="auto"/>
        <w:jc w:val="center"/>
        <w:rPr>
          <w:rFonts w:ascii="Arial" w:hAnsi="Arial" w:cs="Arial"/>
          <w:b/>
        </w:rPr>
      </w:pPr>
    </w:p>
    <w:p w:rsidR="00750C06" w:rsidRDefault="00750C06" w:rsidP="00527E59">
      <w:pPr>
        <w:spacing w:after="0" w:line="360" w:lineRule="auto"/>
        <w:rPr>
          <w:rFonts w:ascii="Arial" w:hAnsi="Arial" w:cs="Arial"/>
          <w:b/>
        </w:rPr>
      </w:pPr>
    </w:p>
    <w:p w:rsidR="00F455D6" w:rsidRPr="00F455D6" w:rsidRDefault="00F455D6" w:rsidP="00A83219">
      <w:pPr>
        <w:pStyle w:val="Prrafodelista"/>
        <w:numPr>
          <w:ilvl w:val="0"/>
          <w:numId w:val="3"/>
        </w:numPr>
        <w:spacing w:after="0"/>
        <w:jc w:val="center"/>
        <w:rPr>
          <w:rFonts w:ascii="Arial" w:hAnsi="Arial" w:cs="Arial"/>
          <w:b/>
        </w:rPr>
      </w:pPr>
      <w:r w:rsidRPr="00F455D6">
        <w:rPr>
          <w:rFonts w:ascii="Arial" w:hAnsi="Arial" w:cs="Arial"/>
          <w:b/>
        </w:rPr>
        <w:lastRenderedPageBreak/>
        <w:t>INTRODUCCIÓN</w:t>
      </w:r>
    </w:p>
    <w:p w:rsidR="00F455D6" w:rsidRDefault="00F455D6" w:rsidP="00A83219">
      <w:pPr>
        <w:spacing w:after="0"/>
        <w:ind w:left="2520"/>
        <w:rPr>
          <w:rFonts w:ascii="Arial" w:hAnsi="Arial" w:cs="Arial"/>
          <w:b/>
        </w:rPr>
      </w:pPr>
    </w:p>
    <w:p w:rsidR="00F455D6" w:rsidRDefault="00F455D6" w:rsidP="00A83219">
      <w:pPr>
        <w:spacing w:after="0"/>
        <w:ind w:left="2520"/>
        <w:rPr>
          <w:rFonts w:ascii="Arial" w:hAnsi="Arial" w:cs="Arial"/>
          <w:b/>
        </w:rPr>
      </w:pPr>
    </w:p>
    <w:p w:rsidR="00960609" w:rsidRDefault="00F455D6" w:rsidP="00A83219">
      <w:pPr>
        <w:jc w:val="both"/>
        <w:rPr>
          <w:rFonts w:ascii="Arial" w:hAnsi="Arial" w:cs="Arial"/>
        </w:rPr>
      </w:pPr>
      <w:r w:rsidRPr="002D66A6">
        <w:rPr>
          <w:rFonts w:ascii="Arial" w:hAnsi="Arial" w:cs="Arial"/>
        </w:rPr>
        <w:t xml:space="preserve">El Sistema de Gestión de </w:t>
      </w:r>
      <w:smartTag w:uri="urn:schemas-microsoft-com:office:smarttags" w:element="PersonName">
        <w:smartTagPr>
          <w:attr w:name="ProductID" w:val="la Calidad"/>
        </w:smartTagPr>
        <w:r w:rsidRPr="002D66A6">
          <w:rPr>
            <w:rFonts w:ascii="Arial" w:hAnsi="Arial" w:cs="Arial"/>
          </w:rPr>
          <w:t>la Calidad</w:t>
        </w:r>
      </w:smartTag>
      <w:r w:rsidRPr="002D66A6">
        <w:rPr>
          <w:rFonts w:ascii="Arial" w:hAnsi="Arial" w:cs="Arial"/>
        </w:rPr>
        <w:t xml:space="preserve"> es  una  de las principales Herramientas en la evaluación y verificación de los diferentes procesos que hacen parte del funcionamiento de una organización, y como tales procesos requieren de los respectivos controles, registros, documentos y archivos indispensables para obtener el nivel optimo de sa</w:t>
      </w:r>
      <w:r>
        <w:rPr>
          <w:rFonts w:ascii="Arial" w:hAnsi="Arial" w:cs="Arial"/>
        </w:rPr>
        <w:t>ti</w:t>
      </w:r>
      <w:r w:rsidRPr="002D66A6">
        <w:rPr>
          <w:rFonts w:ascii="Arial" w:hAnsi="Arial" w:cs="Arial"/>
        </w:rPr>
        <w:t xml:space="preserve">sfacción, tanto es sus productos como en sus servicios. Por tales motivos las empresas y entidades optan por aplicar e implementar mecanismos que permitan introducir, desarrollar y evaluar los diferentes aspectos y actores responsables en la gestión, misión y objetivos de las organizaciones. El Termino Calidad según </w:t>
      </w:r>
      <w:smartTag w:uri="urn:schemas-microsoft-com:office:smarttags" w:element="PersonName">
        <w:smartTagPr>
          <w:attr w:name="ProductID" w:val="la ISO"/>
        </w:smartTagPr>
        <w:r w:rsidRPr="002D66A6">
          <w:rPr>
            <w:rFonts w:ascii="Arial" w:hAnsi="Arial" w:cs="Arial"/>
          </w:rPr>
          <w:t>la ISO</w:t>
        </w:r>
      </w:smartTag>
      <w:r w:rsidRPr="002D66A6">
        <w:rPr>
          <w:rFonts w:ascii="Arial" w:hAnsi="Arial" w:cs="Arial"/>
        </w:rPr>
        <w:t xml:space="preserve"> (Organización Internacional para </w:t>
      </w:r>
      <w:smartTag w:uri="urn:schemas-microsoft-com:office:smarttags" w:element="PersonName">
        <w:smartTagPr>
          <w:attr w:name="ProductID" w:val="la Estandarizaci￳n"/>
        </w:smartTagPr>
        <w:r w:rsidRPr="002D66A6">
          <w:rPr>
            <w:rFonts w:ascii="Arial" w:hAnsi="Arial" w:cs="Arial"/>
          </w:rPr>
          <w:t>la Estandarización</w:t>
        </w:r>
      </w:smartTag>
      <w:r w:rsidRPr="002D66A6">
        <w:rPr>
          <w:rFonts w:ascii="Arial" w:hAnsi="Arial" w:cs="Arial"/>
        </w:rPr>
        <w:t>), es el grado en el que  un conjunto de características inherentes cumple con los requisitos, para el eficiente y respectivo funcionamiento de todo proceso. La Norma Técnica NTCG 1000:200</w:t>
      </w:r>
      <w:r w:rsidR="0084084E">
        <w:rPr>
          <w:rFonts w:ascii="Arial" w:hAnsi="Arial" w:cs="Arial"/>
        </w:rPr>
        <w:t>9</w:t>
      </w:r>
      <w:r w:rsidRPr="002D66A6">
        <w:rPr>
          <w:rFonts w:ascii="Arial" w:hAnsi="Arial" w:cs="Arial"/>
        </w:rPr>
        <w:t>, busca mejorar el desempeño y capacidad de las entidades para prestar productos y servicios de alta calidad, integrando la gestión de todos los procesos de forma que se puedan direccionar todo tipo de actividades y funciones correspondientes a cada procedimiento. El  inicio del    respectivo proceso de implementación de la norma teniendo en cuenta todas sus fases, Diagnostico, Planeación, Diseño, Implementación y Evaluación, en la Contraloría General De Santander; determina que como entidad encargada de la Gestión del Control Fiscal del Departamento, es de su deber, estructurar , dirigir, revisar y vigilar todos sus procesos, teniendo en cuenta que la Norma NTCGP 1000: 200</w:t>
      </w:r>
      <w:r w:rsidR="0084084E">
        <w:rPr>
          <w:rFonts w:ascii="Arial" w:hAnsi="Arial" w:cs="Arial"/>
        </w:rPr>
        <w:t>9</w:t>
      </w:r>
      <w:r w:rsidRPr="002D66A6">
        <w:rPr>
          <w:rFonts w:ascii="Arial" w:hAnsi="Arial" w:cs="Arial"/>
        </w:rPr>
        <w:t xml:space="preserve">, debe formar parte y como herramienta fundamental de su actividad y su función de ser. </w:t>
      </w:r>
      <w:r>
        <w:rPr>
          <w:rFonts w:ascii="Arial" w:hAnsi="Arial" w:cs="Arial"/>
        </w:rPr>
        <w:t>EL Manual de Calidad describe todos lo lineamientos y parámetros generales necesarios para el desarrollo de cada una de las gestiones y procesos, con los cuales cuenta la contraloría General de Santander, así mismo este describe la política y objetivos de calidad, así como la conformación de los grupos a cargo de la implementación del sistema de gestión de calidad.</w:t>
      </w:r>
    </w:p>
    <w:p w:rsidR="00F455D6" w:rsidRDefault="00F455D6" w:rsidP="00A83219">
      <w:pPr>
        <w:jc w:val="both"/>
        <w:rPr>
          <w:rFonts w:ascii="Arial" w:hAnsi="Arial" w:cs="Arial"/>
        </w:rPr>
      </w:pPr>
      <w:r>
        <w:rPr>
          <w:rFonts w:ascii="Arial" w:hAnsi="Arial" w:cs="Arial"/>
        </w:rPr>
        <w:t xml:space="preserve"> </w:t>
      </w:r>
    </w:p>
    <w:p w:rsidR="0084084E" w:rsidRDefault="0084084E" w:rsidP="00A83219">
      <w:pPr>
        <w:jc w:val="both"/>
        <w:rPr>
          <w:rFonts w:ascii="Arial" w:hAnsi="Arial" w:cs="Arial"/>
        </w:rPr>
      </w:pPr>
    </w:p>
    <w:p w:rsidR="0084084E" w:rsidRDefault="0084084E" w:rsidP="00A83219">
      <w:pPr>
        <w:jc w:val="both"/>
        <w:rPr>
          <w:rFonts w:ascii="Arial" w:hAnsi="Arial" w:cs="Arial"/>
        </w:rPr>
      </w:pPr>
    </w:p>
    <w:p w:rsidR="0084084E" w:rsidRDefault="0084084E" w:rsidP="00A83219">
      <w:pPr>
        <w:jc w:val="both"/>
        <w:rPr>
          <w:rFonts w:ascii="Arial" w:hAnsi="Arial" w:cs="Arial"/>
        </w:rPr>
      </w:pPr>
    </w:p>
    <w:p w:rsidR="0084084E" w:rsidRDefault="0084084E" w:rsidP="00A83219">
      <w:pPr>
        <w:jc w:val="both"/>
        <w:rPr>
          <w:rFonts w:ascii="Arial" w:hAnsi="Arial" w:cs="Arial"/>
        </w:rPr>
      </w:pPr>
    </w:p>
    <w:p w:rsidR="0084084E" w:rsidRDefault="0084084E" w:rsidP="00A83219">
      <w:pPr>
        <w:jc w:val="both"/>
        <w:rPr>
          <w:rFonts w:ascii="Arial" w:hAnsi="Arial" w:cs="Arial"/>
        </w:rPr>
      </w:pPr>
    </w:p>
    <w:p w:rsidR="0084084E" w:rsidRDefault="0084084E" w:rsidP="00A83219">
      <w:pPr>
        <w:jc w:val="both"/>
        <w:rPr>
          <w:rFonts w:ascii="Arial" w:hAnsi="Arial" w:cs="Arial"/>
        </w:rPr>
      </w:pPr>
    </w:p>
    <w:p w:rsidR="00F455D6" w:rsidRPr="0063453A" w:rsidRDefault="00F455D6" w:rsidP="00A83219">
      <w:pPr>
        <w:numPr>
          <w:ilvl w:val="1"/>
          <w:numId w:val="2"/>
        </w:numPr>
        <w:spacing w:after="0"/>
        <w:ind w:left="0" w:firstLine="0"/>
        <w:jc w:val="center"/>
        <w:rPr>
          <w:rFonts w:ascii="Arial" w:hAnsi="Arial" w:cs="Arial"/>
          <w:b/>
        </w:rPr>
      </w:pPr>
      <w:r w:rsidRPr="0063453A">
        <w:rPr>
          <w:rFonts w:ascii="Arial" w:hAnsi="Arial" w:cs="Arial"/>
          <w:b/>
        </w:rPr>
        <w:lastRenderedPageBreak/>
        <w:t>GENERALIDADES</w:t>
      </w:r>
    </w:p>
    <w:p w:rsidR="00F455D6" w:rsidRDefault="00F455D6" w:rsidP="00A83219">
      <w:pPr>
        <w:spacing w:after="0"/>
        <w:ind w:left="1800"/>
        <w:rPr>
          <w:rFonts w:ascii="Arial" w:hAnsi="Arial" w:cs="Arial"/>
          <w:b/>
        </w:rPr>
      </w:pPr>
    </w:p>
    <w:p w:rsidR="00E058D7" w:rsidRPr="0063453A" w:rsidRDefault="00E058D7" w:rsidP="00A83219">
      <w:pPr>
        <w:spacing w:after="0"/>
        <w:ind w:left="1800"/>
        <w:rPr>
          <w:rFonts w:ascii="Arial" w:hAnsi="Arial" w:cs="Arial"/>
          <w:b/>
        </w:rPr>
      </w:pPr>
    </w:p>
    <w:p w:rsidR="00F455D6" w:rsidRPr="0063453A" w:rsidRDefault="00F455D6" w:rsidP="00A83219">
      <w:pPr>
        <w:spacing w:after="0"/>
        <w:jc w:val="both"/>
        <w:rPr>
          <w:rFonts w:ascii="Arial" w:hAnsi="Arial" w:cs="Arial"/>
        </w:rPr>
      </w:pPr>
      <w:r w:rsidRPr="0063453A">
        <w:rPr>
          <w:rFonts w:ascii="Arial" w:hAnsi="Arial" w:cs="Arial"/>
        </w:rPr>
        <w:t xml:space="preserve">El Sistema de Calidad </w:t>
      </w:r>
      <w:r w:rsidR="0084084E">
        <w:rPr>
          <w:rFonts w:ascii="Arial" w:hAnsi="Arial" w:cs="Arial"/>
        </w:rPr>
        <w:t>NTC GP 1000:2009</w:t>
      </w:r>
      <w:r w:rsidRPr="0063453A">
        <w:rPr>
          <w:rFonts w:ascii="Arial" w:hAnsi="Arial" w:cs="Arial"/>
        </w:rPr>
        <w:t>, presenta 3 procesos de Gestión General y 2 procesos de Calidad en curso:</w:t>
      </w:r>
    </w:p>
    <w:p w:rsidR="0084084E" w:rsidRDefault="0084084E"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El Alcance de la  Gestión se desarrolla en diferentes procesos competentes en la actual estructura de la Contraloría General de Santander; desplegados por paralelismos o niveles en donde se modela el control y seguimiento de estos, en done se incluyen procesos de Gestión Estratégicos; el cual lo conforma  la Gestión de Planeación Estratégica, así como  la Gestión Misional concernientes a la Responsabilidad, Control Fiscal, Desarrollo y Participación de Control  Ciudadano y los procesos de Gestión de Apoyo que abarcan los causas de Gestión Jurídica, Talento Humano, gestión Financiera, de Contratación y Compras;  así como Documental.</w:t>
      </w:r>
    </w:p>
    <w:p w:rsidR="00F455D6" w:rsidRPr="0063453A" w:rsidRDefault="00F455D6"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 xml:space="preserve">El presente manual, adjunta los procesos en desarrollo como el Modelo Estándar de </w:t>
      </w:r>
      <w:r w:rsidR="0084084E">
        <w:rPr>
          <w:rFonts w:ascii="Arial" w:hAnsi="Arial" w:cs="Arial"/>
        </w:rPr>
        <w:t>Control</w:t>
      </w:r>
      <w:r w:rsidRPr="0063453A">
        <w:rPr>
          <w:rFonts w:ascii="Arial" w:hAnsi="Arial" w:cs="Arial"/>
        </w:rPr>
        <w:t xml:space="preserve"> Interno MECI con su respectiva Evaluación y seguimiento, así como las políticas y los objetivos de Calidad, El Mejoramiento del Modelo de Operaciones por Procesos, así como los diferentes formatos y documentos de registro demandados como requisitos de la Norma NTC</w:t>
      </w:r>
      <w:r w:rsidR="0084084E">
        <w:rPr>
          <w:rFonts w:ascii="Arial" w:hAnsi="Arial" w:cs="Arial"/>
        </w:rPr>
        <w:t xml:space="preserve"> GP 1000:2009</w:t>
      </w:r>
      <w:r w:rsidRPr="0063453A">
        <w:rPr>
          <w:rFonts w:ascii="Arial" w:hAnsi="Arial" w:cs="Arial"/>
        </w:rPr>
        <w:t>.</w:t>
      </w:r>
    </w:p>
    <w:p w:rsidR="00F455D6" w:rsidRPr="0063453A" w:rsidRDefault="00F455D6"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 xml:space="preserve">Se Tendrá registro del proceso de seguimiento del Enfoque que se adjunta a los procesos requeridos; documentados en el control, gestión y evaluación referente a la política de Enfoque al Cliente, dada la actividad y naturaleza  de </w:t>
      </w:r>
      <w:smartTag w:uri="urn:schemas-microsoft-com:office:smarttags" w:element="PersonName">
        <w:smartTagPr>
          <w:attr w:name="ProductID" w:val="la Contralor￭a"/>
        </w:smartTagPr>
        <w:r w:rsidRPr="0063453A">
          <w:rPr>
            <w:rFonts w:ascii="Arial" w:hAnsi="Arial" w:cs="Arial"/>
          </w:rPr>
          <w:t>la Contraloría</w:t>
        </w:r>
      </w:smartTag>
      <w:r w:rsidRPr="0063453A">
        <w:rPr>
          <w:rFonts w:ascii="Arial" w:hAnsi="Arial" w:cs="Arial"/>
        </w:rPr>
        <w:t xml:space="preserve"> de Santander, los signatarios  a la   entidad( </w:t>
      </w:r>
      <w:smartTag w:uri="urn:schemas-microsoft-com:office:smarttags" w:element="PersonName">
        <w:smartTagPr>
          <w:attr w:name="ProductID" w:val="La Asamblea Departamental"/>
        </w:smartTagPr>
        <w:r w:rsidRPr="0063453A">
          <w:rPr>
            <w:rFonts w:ascii="Arial" w:hAnsi="Arial" w:cs="Arial"/>
          </w:rPr>
          <w:t>La Asamblea Departamental</w:t>
        </w:r>
      </w:smartTag>
      <w:r w:rsidRPr="0063453A">
        <w:rPr>
          <w:rFonts w:ascii="Arial" w:hAnsi="Arial" w:cs="Arial"/>
        </w:rPr>
        <w:t xml:space="preserve"> y </w:t>
      </w:r>
      <w:smartTag w:uri="urn:schemas-microsoft-com:office:smarttags" w:element="PersonName">
        <w:smartTagPr>
          <w:attr w:name="ProductID" w:val="la Comunidad"/>
        </w:smartTagPr>
        <w:r w:rsidRPr="0063453A">
          <w:rPr>
            <w:rFonts w:ascii="Arial" w:hAnsi="Arial" w:cs="Arial"/>
          </w:rPr>
          <w:t>la Comunidad</w:t>
        </w:r>
      </w:smartTag>
      <w:r w:rsidRPr="0063453A">
        <w:rPr>
          <w:rFonts w:ascii="Arial" w:hAnsi="Arial" w:cs="Arial"/>
        </w:rPr>
        <w:t>).</w:t>
      </w:r>
    </w:p>
    <w:p w:rsidR="00F455D6" w:rsidRPr="0063453A" w:rsidRDefault="00F455D6" w:rsidP="00A83219">
      <w:pPr>
        <w:spacing w:after="0"/>
        <w:jc w:val="both"/>
        <w:rPr>
          <w:rFonts w:ascii="Arial" w:hAnsi="Arial" w:cs="Arial"/>
        </w:rPr>
      </w:pPr>
    </w:p>
    <w:p w:rsidR="00F455D6" w:rsidRDefault="00F455D6" w:rsidP="00A83219">
      <w:pPr>
        <w:spacing w:after="0"/>
        <w:jc w:val="both"/>
        <w:rPr>
          <w:rFonts w:ascii="Arial" w:hAnsi="Arial" w:cs="Arial"/>
        </w:rPr>
      </w:pPr>
      <w:r w:rsidRPr="0063453A">
        <w:rPr>
          <w:rFonts w:ascii="Arial" w:hAnsi="Arial" w:cs="Arial"/>
        </w:rPr>
        <w:t>La realización del manual se llevara a cabo según las actuales políticas y objetivos de la entidad, así como el registro de su respectiva documentación, evaluación y registro.</w:t>
      </w:r>
    </w:p>
    <w:p w:rsidR="00E058D7" w:rsidRPr="0063453A" w:rsidRDefault="00E058D7" w:rsidP="00A83219">
      <w:pPr>
        <w:spacing w:after="0"/>
        <w:jc w:val="both"/>
        <w:rPr>
          <w:rFonts w:ascii="Arial" w:hAnsi="Arial" w:cs="Arial"/>
        </w:rPr>
      </w:pPr>
    </w:p>
    <w:p w:rsidR="00F455D6" w:rsidRDefault="00F455D6" w:rsidP="00A83219">
      <w:pPr>
        <w:spacing w:after="0"/>
        <w:jc w:val="both"/>
        <w:rPr>
          <w:rFonts w:ascii="Arial" w:hAnsi="Arial" w:cs="Arial"/>
        </w:rPr>
      </w:pPr>
      <w:r w:rsidRPr="0063453A">
        <w:rPr>
          <w:rFonts w:ascii="Arial" w:hAnsi="Arial" w:cs="Arial"/>
        </w:rPr>
        <w:t>Los requisitos de la norma son genéricos y se espera sean aplicables a todas las entidades según la Ley 872 del 2003,</w:t>
      </w:r>
      <w:r w:rsidR="00E058D7">
        <w:rPr>
          <w:rFonts w:ascii="Arial" w:hAnsi="Arial" w:cs="Arial"/>
        </w:rPr>
        <w:t xml:space="preserve"> </w:t>
      </w:r>
      <w:r w:rsidRPr="0063453A">
        <w:rPr>
          <w:rFonts w:ascii="Arial" w:hAnsi="Arial" w:cs="Arial"/>
        </w:rPr>
        <w:t>por la cual se crea el sistema de gestión de calidad en la rama ejecutiva del poder público y en otras entidades de servicios, la Ley 87 de 1993,</w:t>
      </w:r>
      <w:r w:rsidRPr="0063453A">
        <w:rPr>
          <w:rFonts w:ascii="Arial" w:hAnsi="Arial" w:cs="Arial"/>
          <w:color w:val="000000"/>
        </w:rPr>
        <w:t xml:space="preserve"> </w:t>
      </w:r>
      <w:r w:rsidRPr="0063453A">
        <w:rPr>
          <w:rStyle w:val="nfasis"/>
          <w:rFonts w:ascii="Arial" w:hAnsi="Arial" w:cs="Arial"/>
          <w:color w:val="000000"/>
        </w:rPr>
        <w:t>Por la cual se establecen normas para el ejercicio del control interno en las entidades y organismos del estado y se dictan otras disposiciones,</w:t>
      </w:r>
      <w:r w:rsidRPr="0063453A">
        <w:rPr>
          <w:rFonts w:ascii="Arial" w:hAnsi="Arial" w:cs="Arial"/>
        </w:rPr>
        <w:t xml:space="preserve"> la Ley 489 de 1998, </w:t>
      </w:r>
      <w:r w:rsidR="00E058D7">
        <w:rPr>
          <w:rFonts w:ascii="Arial" w:hAnsi="Arial" w:cs="Arial"/>
        </w:rPr>
        <w:t>p</w:t>
      </w:r>
      <w:r w:rsidRPr="0063453A">
        <w:rPr>
          <w:rFonts w:ascii="Arial" w:hAnsi="Arial" w:cs="Arial"/>
        </w:rPr>
        <w:t xml:space="preserve">or la cual se dictan normas sobre la organización y funcionamiento de las entidades de origen nacional, se expiden las disposiciones, principios y reglas generales para el ejercicio de las atribuciones previstas en los numerales 15 y 16 del artículo 189 de la Constitución Política y se dictan otras disposiciones y el Decreto 4110 del 2004, El Decreto adopta la Norma Técnica de </w:t>
      </w:r>
      <w:r w:rsidR="0084084E">
        <w:rPr>
          <w:rFonts w:ascii="Arial" w:hAnsi="Arial" w:cs="Arial"/>
        </w:rPr>
        <w:t xml:space="preserve">Calidad en </w:t>
      </w:r>
      <w:r w:rsidRPr="0063453A">
        <w:rPr>
          <w:rFonts w:ascii="Arial" w:hAnsi="Arial" w:cs="Arial"/>
        </w:rPr>
        <w:t xml:space="preserve"> la Gestión Pública</w:t>
      </w:r>
      <w:r w:rsidR="0084084E">
        <w:rPr>
          <w:rFonts w:ascii="Arial" w:hAnsi="Arial" w:cs="Arial"/>
        </w:rPr>
        <w:t>.</w:t>
      </w:r>
      <w:r>
        <w:rPr>
          <w:rFonts w:ascii="Arial" w:hAnsi="Arial" w:cs="Arial"/>
        </w:rPr>
        <w:t xml:space="preserve"> </w:t>
      </w:r>
    </w:p>
    <w:p w:rsidR="00F455D6" w:rsidRDefault="00F455D6" w:rsidP="00A83219">
      <w:pPr>
        <w:spacing w:after="0"/>
        <w:jc w:val="both"/>
        <w:rPr>
          <w:rFonts w:ascii="Arial" w:hAnsi="Arial" w:cs="Arial"/>
        </w:rPr>
      </w:pPr>
    </w:p>
    <w:p w:rsidR="00527E59" w:rsidRDefault="00527E59" w:rsidP="00A83219">
      <w:pPr>
        <w:spacing w:after="0"/>
        <w:jc w:val="both"/>
        <w:rPr>
          <w:rFonts w:ascii="Arial" w:hAnsi="Arial" w:cs="Arial"/>
        </w:rPr>
      </w:pPr>
    </w:p>
    <w:p w:rsidR="00527E59" w:rsidRDefault="00527E59" w:rsidP="00A83219">
      <w:pPr>
        <w:spacing w:after="0"/>
        <w:jc w:val="both"/>
        <w:rPr>
          <w:rFonts w:ascii="Arial" w:hAnsi="Arial" w:cs="Arial"/>
        </w:rPr>
      </w:pPr>
    </w:p>
    <w:p w:rsidR="00F455D6" w:rsidRPr="00F455D6" w:rsidRDefault="00F455D6" w:rsidP="00A83219">
      <w:pPr>
        <w:pStyle w:val="Prrafodelista"/>
        <w:numPr>
          <w:ilvl w:val="0"/>
          <w:numId w:val="3"/>
        </w:numPr>
        <w:spacing w:after="0"/>
        <w:jc w:val="center"/>
        <w:rPr>
          <w:rFonts w:ascii="Arial" w:hAnsi="Arial" w:cs="Arial"/>
          <w:b/>
        </w:rPr>
      </w:pPr>
      <w:r w:rsidRPr="00F455D6">
        <w:rPr>
          <w:rFonts w:ascii="Arial" w:hAnsi="Arial" w:cs="Arial"/>
          <w:b/>
        </w:rPr>
        <w:t>OBJETIVO DEL MANUAL DE CALIDAD</w:t>
      </w:r>
    </w:p>
    <w:p w:rsidR="00F455D6" w:rsidRDefault="00F455D6" w:rsidP="00A83219">
      <w:pPr>
        <w:spacing w:after="0"/>
        <w:ind w:left="2160"/>
        <w:rPr>
          <w:rFonts w:ascii="Arial" w:hAnsi="Arial" w:cs="Arial"/>
          <w:b/>
        </w:rPr>
      </w:pPr>
    </w:p>
    <w:p w:rsidR="00E058D7" w:rsidRPr="0063453A" w:rsidRDefault="00E058D7" w:rsidP="00A83219">
      <w:pPr>
        <w:spacing w:after="0"/>
        <w:ind w:left="2160"/>
        <w:rPr>
          <w:rFonts w:ascii="Arial" w:hAnsi="Arial" w:cs="Arial"/>
          <w:b/>
        </w:rPr>
      </w:pPr>
    </w:p>
    <w:p w:rsidR="00F455D6" w:rsidRPr="0063453A" w:rsidRDefault="00F455D6" w:rsidP="00A83219">
      <w:pPr>
        <w:spacing w:after="0"/>
        <w:jc w:val="both"/>
        <w:rPr>
          <w:rFonts w:ascii="Arial" w:hAnsi="Arial" w:cs="Arial"/>
        </w:rPr>
      </w:pPr>
      <w:r w:rsidRPr="0063453A">
        <w:rPr>
          <w:rFonts w:ascii="Arial" w:hAnsi="Arial" w:cs="Arial"/>
        </w:rPr>
        <w:t>El Manual de Calidad describe e implanta los procesos del Sistema de Gestión de la Calidad SGC- ante lo exigido por la Norma NTC ISO 9001:2008 y la Norma NTC GP 1000:200</w:t>
      </w:r>
      <w:r w:rsidR="00527E59">
        <w:rPr>
          <w:rFonts w:ascii="Arial" w:hAnsi="Arial" w:cs="Arial"/>
        </w:rPr>
        <w:t>9</w:t>
      </w:r>
      <w:r w:rsidRPr="0063453A">
        <w:rPr>
          <w:rFonts w:ascii="Arial" w:hAnsi="Arial" w:cs="Arial"/>
        </w:rPr>
        <w:t>, implementado a las entidades y servidores públicos, con el fin de evaluar, registrar y verificar los disímiles procedimientos, planes y procesos, de seguimiento y control establecidos por la entidad a certificar.</w:t>
      </w:r>
    </w:p>
    <w:p w:rsidR="00F455D6" w:rsidRPr="0063453A" w:rsidRDefault="00F455D6"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Con el fin de registrar dichos procedimientos, la Contraloría General de Santander, en busca de la implementación del sistema de Ges</w:t>
      </w:r>
      <w:r w:rsidR="00527E59">
        <w:rPr>
          <w:rFonts w:ascii="Arial" w:hAnsi="Arial" w:cs="Arial"/>
        </w:rPr>
        <w:t>tión de Calidad NTC GP 1000:2009</w:t>
      </w:r>
      <w:r w:rsidRPr="0063453A">
        <w:rPr>
          <w:rFonts w:ascii="Arial" w:hAnsi="Arial" w:cs="Arial"/>
        </w:rPr>
        <w:t>, proyecta documentar los diferentes lineamientos, políticas, objetivos y procesos discernientes a su estructura y funcionamiento.</w:t>
      </w:r>
    </w:p>
    <w:p w:rsidR="00F455D6" w:rsidRPr="0063453A" w:rsidRDefault="00F455D6"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 xml:space="preserve">El propósito del la implementación del presente Manual es aumentar el nivel de calidad de  la entidad, revalidando a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como  autoridad y   órgano de control de carácter técnico y autónomo para el seguimiento de procesos de  Control Interno.</w:t>
      </w:r>
    </w:p>
    <w:p w:rsidR="00F455D6" w:rsidRPr="0063453A" w:rsidRDefault="00F455D6" w:rsidP="00A83219">
      <w:pPr>
        <w:spacing w:after="0"/>
        <w:jc w:val="both"/>
        <w:rPr>
          <w:rFonts w:ascii="Arial" w:hAnsi="Arial" w:cs="Arial"/>
        </w:rPr>
      </w:pPr>
    </w:p>
    <w:p w:rsidR="00F455D6" w:rsidRPr="0063453A" w:rsidRDefault="00F455D6" w:rsidP="00A83219">
      <w:pPr>
        <w:spacing w:after="0"/>
        <w:jc w:val="both"/>
        <w:rPr>
          <w:rFonts w:ascii="Arial" w:hAnsi="Arial" w:cs="Arial"/>
        </w:rPr>
      </w:pPr>
      <w:r w:rsidRPr="0063453A">
        <w:rPr>
          <w:rFonts w:ascii="Arial" w:hAnsi="Arial" w:cs="Arial"/>
        </w:rPr>
        <w:t xml:space="preserve">El efectuar el Manual de Calidad demuestra que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busca  ser reconocida como un ente de Control eficaz, con capacidad para establecer parámetros de control y servicio al aplicar el paralelismo de los procesos o tareas de gestión.</w:t>
      </w:r>
    </w:p>
    <w:p w:rsidR="00F455D6" w:rsidRDefault="00F455D6" w:rsidP="00A83219">
      <w:pPr>
        <w:spacing w:after="0"/>
        <w:jc w:val="both"/>
        <w:rPr>
          <w:rFonts w:ascii="Arial" w:hAnsi="Arial" w:cs="Arial"/>
        </w:rPr>
      </w:pPr>
    </w:p>
    <w:p w:rsidR="00960609" w:rsidRDefault="00960609" w:rsidP="00A83219">
      <w:pPr>
        <w:spacing w:after="0"/>
        <w:jc w:val="both"/>
        <w:rPr>
          <w:rFonts w:ascii="Arial" w:hAnsi="Arial" w:cs="Arial"/>
        </w:rPr>
      </w:pPr>
    </w:p>
    <w:p w:rsidR="00F455D6" w:rsidRPr="00F455D6" w:rsidRDefault="00F455D6" w:rsidP="00A83219">
      <w:pPr>
        <w:pStyle w:val="Prrafodelista"/>
        <w:numPr>
          <w:ilvl w:val="0"/>
          <w:numId w:val="3"/>
        </w:numPr>
        <w:spacing w:after="0"/>
        <w:jc w:val="center"/>
        <w:rPr>
          <w:rFonts w:ascii="Arial" w:hAnsi="Arial" w:cs="Arial"/>
          <w:b/>
          <w:szCs w:val="24"/>
        </w:rPr>
      </w:pPr>
      <w:r w:rsidRPr="00F455D6">
        <w:rPr>
          <w:rFonts w:ascii="Arial" w:hAnsi="Arial" w:cs="Arial"/>
          <w:b/>
          <w:szCs w:val="24"/>
        </w:rPr>
        <w:t>ALCANCE</w:t>
      </w:r>
    </w:p>
    <w:p w:rsidR="00F455D6" w:rsidRDefault="00F455D6" w:rsidP="00A83219">
      <w:pPr>
        <w:spacing w:after="0"/>
        <w:ind w:left="1800"/>
        <w:rPr>
          <w:rFonts w:ascii="Arial" w:hAnsi="Arial" w:cs="Arial"/>
          <w:b/>
          <w:sz w:val="24"/>
          <w:szCs w:val="24"/>
        </w:rPr>
      </w:pPr>
    </w:p>
    <w:p w:rsidR="00E058D7" w:rsidRPr="0063453A" w:rsidRDefault="00E058D7" w:rsidP="00A83219">
      <w:pPr>
        <w:spacing w:after="0"/>
        <w:ind w:left="1800"/>
        <w:rPr>
          <w:rFonts w:ascii="Arial" w:hAnsi="Arial" w:cs="Arial"/>
          <w:b/>
          <w:sz w:val="24"/>
          <w:szCs w:val="24"/>
        </w:rPr>
      </w:pPr>
    </w:p>
    <w:p w:rsidR="00F455D6" w:rsidRDefault="00F455D6" w:rsidP="00A83219">
      <w:pPr>
        <w:autoSpaceDE w:val="0"/>
        <w:autoSpaceDN w:val="0"/>
        <w:adjustRightInd w:val="0"/>
        <w:spacing w:after="0"/>
        <w:jc w:val="both"/>
        <w:rPr>
          <w:rFonts w:ascii="Arial" w:hAnsi="Arial" w:cs="Arial"/>
          <w:lang w:eastAsia="es-ES"/>
        </w:rPr>
      </w:pPr>
      <w:r w:rsidRPr="0063453A">
        <w:rPr>
          <w:rFonts w:ascii="Arial" w:hAnsi="Arial" w:cs="Arial"/>
          <w:lang w:eastAsia="es-ES"/>
        </w:rPr>
        <w:t>La delimitación del presente manual, permite mantener un registro de los actuales documentos de los diferentes procesos  y planes estipulados según la actividad de la  Contraloría General de Santander, se pretende llegar a mantener un control de las diferentes políticas y lineamientos, así como de la caracterización de los procesos, el diagnostico, seguimiento y evaluación de los requerimientos estipulado por la Norma NTC</w:t>
      </w:r>
      <w:r>
        <w:rPr>
          <w:rFonts w:ascii="Arial" w:hAnsi="Arial" w:cs="Arial"/>
          <w:lang w:eastAsia="es-ES"/>
        </w:rPr>
        <w:t xml:space="preserve"> GP 1000:20009</w:t>
      </w:r>
      <w:r w:rsidRPr="0063453A">
        <w:rPr>
          <w:rFonts w:ascii="Arial" w:hAnsi="Arial" w:cs="Arial"/>
          <w:lang w:eastAsia="es-ES"/>
        </w:rPr>
        <w:t xml:space="preserve">,asu vez se omiten según esta, algunos lineamientos que más adelante se encontraran estipulados. </w:t>
      </w:r>
    </w:p>
    <w:p w:rsidR="00960609" w:rsidRDefault="00960609" w:rsidP="00A83219">
      <w:pPr>
        <w:autoSpaceDE w:val="0"/>
        <w:autoSpaceDN w:val="0"/>
        <w:adjustRightInd w:val="0"/>
        <w:spacing w:after="0"/>
        <w:jc w:val="both"/>
        <w:rPr>
          <w:rFonts w:ascii="Arial" w:hAnsi="Arial" w:cs="Arial"/>
          <w:lang w:eastAsia="es-ES"/>
        </w:rPr>
      </w:pPr>
    </w:p>
    <w:p w:rsidR="00F455D6" w:rsidRDefault="00F455D6" w:rsidP="00A83219">
      <w:pPr>
        <w:autoSpaceDE w:val="0"/>
        <w:autoSpaceDN w:val="0"/>
        <w:adjustRightInd w:val="0"/>
        <w:spacing w:after="0"/>
        <w:jc w:val="both"/>
        <w:rPr>
          <w:rFonts w:ascii="Arial" w:hAnsi="Arial" w:cs="Arial"/>
          <w:lang w:eastAsia="es-ES"/>
        </w:rPr>
      </w:pPr>
      <w:r>
        <w:rPr>
          <w:rFonts w:ascii="Arial" w:hAnsi="Arial" w:cs="Arial"/>
          <w:lang w:eastAsia="es-ES"/>
        </w:rPr>
        <w:t xml:space="preserve"> </w:t>
      </w:r>
    </w:p>
    <w:p w:rsidR="00E058D7" w:rsidRDefault="00E058D7" w:rsidP="00A83219">
      <w:pPr>
        <w:autoSpaceDE w:val="0"/>
        <w:autoSpaceDN w:val="0"/>
        <w:adjustRightInd w:val="0"/>
        <w:spacing w:after="0"/>
        <w:jc w:val="both"/>
        <w:rPr>
          <w:rFonts w:ascii="Arial" w:hAnsi="Arial" w:cs="Arial"/>
          <w:lang w:eastAsia="es-ES"/>
        </w:rPr>
      </w:pPr>
    </w:p>
    <w:p w:rsidR="00E058D7" w:rsidRDefault="00E058D7" w:rsidP="00A83219">
      <w:pPr>
        <w:autoSpaceDE w:val="0"/>
        <w:autoSpaceDN w:val="0"/>
        <w:adjustRightInd w:val="0"/>
        <w:spacing w:after="0"/>
        <w:jc w:val="both"/>
        <w:rPr>
          <w:rFonts w:ascii="Arial" w:hAnsi="Arial" w:cs="Arial"/>
          <w:lang w:eastAsia="es-ES"/>
        </w:rPr>
      </w:pPr>
    </w:p>
    <w:p w:rsidR="00E058D7" w:rsidRDefault="00E058D7" w:rsidP="00A83219">
      <w:pPr>
        <w:autoSpaceDE w:val="0"/>
        <w:autoSpaceDN w:val="0"/>
        <w:adjustRightInd w:val="0"/>
        <w:spacing w:after="0"/>
        <w:jc w:val="both"/>
        <w:rPr>
          <w:rFonts w:ascii="Arial" w:hAnsi="Arial" w:cs="Arial"/>
          <w:lang w:eastAsia="es-ES"/>
        </w:rPr>
      </w:pPr>
    </w:p>
    <w:p w:rsidR="00E058D7" w:rsidRDefault="00E058D7" w:rsidP="00A83219">
      <w:pPr>
        <w:autoSpaceDE w:val="0"/>
        <w:autoSpaceDN w:val="0"/>
        <w:adjustRightInd w:val="0"/>
        <w:spacing w:after="0"/>
        <w:jc w:val="both"/>
        <w:rPr>
          <w:rFonts w:ascii="Arial" w:hAnsi="Arial" w:cs="Arial"/>
          <w:lang w:eastAsia="es-ES"/>
        </w:rPr>
      </w:pPr>
    </w:p>
    <w:p w:rsidR="00F455D6" w:rsidRPr="00F455D6" w:rsidRDefault="00F455D6" w:rsidP="00A83219">
      <w:pPr>
        <w:pStyle w:val="Prrafodelista"/>
        <w:numPr>
          <w:ilvl w:val="0"/>
          <w:numId w:val="3"/>
        </w:numPr>
        <w:autoSpaceDE w:val="0"/>
        <w:autoSpaceDN w:val="0"/>
        <w:adjustRightInd w:val="0"/>
        <w:spacing w:after="0"/>
        <w:jc w:val="center"/>
        <w:rPr>
          <w:rFonts w:ascii="Arial" w:hAnsi="Arial" w:cs="Arial"/>
          <w:b/>
          <w:lang w:eastAsia="es-ES"/>
        </w:rPr>
      </w:pPr>
      <w:r w:rsidRPr="00F455D6">
        <w:rPr>
          <w:rFonts w:ascii="Arial" w:hAnsi="Arial" w:cs="Arial"/>
          <w:b/>
          <w:lang w:eastAsia="es-ES"/>
        </w:rPr>
        <w:t>EXCLUSIONES</w:t>
      </w:r>
    </w:p>
    <w:p w:rsidR="00F455D6" w:rsidRPr="00F455D6" w:rsidRDefault="00F455D6" w:rsidP="00A83219">
      <w:pPr>
        <w:autoSpaceDE w:val="0"/>
        <w:autoSpaceDN w:val="0"/>
        <w:adjustRightInd w:val="0"/>
        <w:spacing w:after="0"/>
        <w:rPr>
          <w:rFonts w:ascii="Arial" w:hAnsi="Arial" w:cs="Arial"/>
          <w:lang w:eastAsia="es-ES"/>
        </w:rPr>
      </w:pPr>
    </w:p>
    <w:p w:rsidR="00F455D6" w:rsidRPr="0063453A" w:rsidRDefault="00F455D6" w:rsidP="00A83219">
      <w:pPr>
        <w:autoSpaceDE w:val="0"/>
        <w:autoSpaceDN w:val="0"/>
        <w:adjustRightInd w:val="0"/>
        <w:spacing w:after="0"/>
        <w:rPr>
          <w:rFonts w:ascii="Arial" w:hAnsi="Arial" w:cs="Arial"/>
          <w:b/>
          <w:lang w:eastAsia="es-ES"/>
        </w:rPr>
      </w:pPr>
    </w:p>
    <w:p w:rsidR="00F455D6" w:rsidRPr="0063453A" w:rsidRDefault="00F455D6" w:rsidP="00A83219">
      <w:pPr>
        <w:autoSpaceDE w:val="0"/>
        <w:autoSpaceDN w:val="0"/>
        <w:adjustRightInd w:val="0"/>
        <w:spacing w:after="0"/>
        <w:rPr>
          <w:rFonts w:ascii="Arial" w:hAnsi="Arial" w:cs="Arial"/>
          <w:lang w:eastAsia="es-ES"/>
        </w:rPr>
      </w:pPr>
      <w:r w:rsidRPr="0063453A">
        <w:rPr>
          <w:rFonts w:ascii="Arial" w:hAnsi="Arial" w:cs="Arial"/>
          <w:lang w:eastAsia="es-ES"/>
        </w:rPr>
        <w:t xml:space="preserve">En el presente manual, se identifica los lineamientos según </w:t>
      </w:r>
      <w:smartTag w:uri="urn:schemas-microsoft-com:office:smarttags" w:element="PersonName">
        <w:smartTagPr>
          <w:attr w:name="ProductID" w:val="la Norma ISO"/>
        </w:smartTagPr>
        <w:r w:rsidRPr="0063453A">
          <w:rPr>
            <w:rFonts w:ascii="Arial" w:hAnsi="Arial" w:cs="Arial"/>
            <w:lang w:eastAsia="es-ES"/>
          </w:rPr>
          <w:t>la Norma ISO</w:t>
        </w:r>
      </w:smartTag>
      <w:r w:rsidRPr="0063453A">
        <w:rPr>
          <w:rFonts w:ascii="Arial" w:hAnsi="Arial" w:cs="Arial"/>
          <w:lang w:eastAsia="es-ES"/>
        </w:rPr>
        <w:t xml:space="preserve"> 9001:2008 que no son aplicables a los procesos llevados por </w:t>
      </w:r>
      <w:smartTag w:uri="urn:schemas-microsoft-com:office:smarttags" w:element="PersonName">
        <w:smartTagPr>
          <w:attr w:name="ProductID" w:val="la Contralor￭a General"/>
        </w:smartTagPr>
        <w:r w:rsidRPr="0063453A">
          <w:rPr>
            <w:rFonts w:ascii="Arial" w:hAnsi="Arial" w:cs="Arial"/>
            <w:lang w:eastAsia="es-ES"/>
          </w:rPr>
          <w:t>la Contraloría General</w:t>
        </w:r>
      </w:smartTag>
      <w:r w:rsidRPr="0063453A">
        <w:rPr>
          <w:rFonts w:ascii="Arial" w:hAnsi="Arial" w:cs="Arial"/>
          <w:lang w:eastAsia="es-ES"/>
        </w:rPr>
        <w:t xml:space="preserve"> de Santander:</w:t>
      </w:r>
    </w:p>
    <w:p w:rsidR="00F455D6" w:rsidRPr="0063453A" w:rsidRDefault="00F455D6" w:rsidP="00A83219">
      <w:pPr>
        <w:autoSpaceDE w:val="0"/>
        <w:autoSpaceDN w:val="0"/>
        <w:adjustRightInd w:val="0"/>
        <w:spacing w:after="0"/>
        <w:rPr>
          <w:rFonts w:ascii="Arial" w:hAnsi="Arial" w:cs="Arial"/>
          <w:lang w:eastAsia="es-ES"/>
        </w:rPr>
      </w:pPr>
    </w:p>
    <w:p w:rsidR="00F455D6" w:rsidRPr="0063453A" w:rsidRDefault="00F455D6" w:rsidP="00A83219">
      <w:pPr>
        <w:autoSpaceDE w:val="0"/>
        <w:autoSpaceDN w:val="0"/>
        <w:adjustRightInd w:val="0"/>
        <w:spacing w:after="0"/>
        <w:jc w:val="both"/>
        <w:rPr>
          <w:rFonts w:ascii="Arial" w:hAnsi="Arial" w:cs="Arial"/>
          <w:lang w:eastAsia="es-ES"/>
        </w:rPr>
      </w:pPr>
      <w:r w:rsidRPr="0063453A">
        <w:rPr>
          <w:rFonts w:ascii="Arial" w:hAnsi="Arial" w:cs="Arial"/>
          <w:lang w:eastAsia="es-ES"/>
        </w:rPr>
        <w:t xml:space="preserve">El numeral </w:t>
      </w:r>
      <w:r w:rsidRPr="007A2BA9">
        <w:rPr>
          <w:rFonts w:ascii="Arial" w:hAnsi="Arial" w:cs="Arial"/>
          <w:b/>
          <w:lang w:eastAsia="es-ES"/>
        </w:rPr>
        <w:t>7.3</w:t>
      </w:r>
      <w:r w:rsidRPr="0063453A">
        <w:rPr>
          <w:rFonts w:ascii="Arial" w:hAnsi="Arial" w:cs="Arial"/>
          <w:lang w:eastAsia="es-ES"/>
        </w:rPr>
        <w:t xml:space="preserve"> en donde se  describe la </w:t>
      </w:r>
      <w:r w:rsidRPr="0063453A">
        <w:rPr>
          <w:rFonts w:ascii="Arial" w:hAnsi="Arial" w:cs="Arial"/>
          <w:b/>
          <w:lang w:eastAsia="es-ES"/>
        </w:rPr>
        <w:t>planificación, las etapas, los elementos, los resultados y el diseño y mejora del producto o servicio,</w:t>
      </w:r>
      <w:r w:rsidRPr="0063453A">
        <w:rPr>
          <w:rFonts w:ascii="Arial" w:hAnsi="Arial" w:cs="Arial"/>
          <w:lang w:eastAsia="es-ES"/>
        </w:rPr>
        <w:t xml:space="preserve"> no se aplica para el desarrollo de los  requisitos del SGC, debido a la naturaleza que tiene implementada </w:t>
      </w:r>
      <w:smartTag w:uri="urn:schemas-microsoft-com:office:smarttags" w:element="PersonName">
        <w:smartTagPr>
          <w:attr w:name="ProductID" w:val="la Contralor￭a General"/>
        </w:smartTagPr>
        <w:r w:rsidRPr="0063453A">
          <w:rPr>
            <w:rFonts w:ascii="Arial" w:hAnsi="Arial" w:cs="Arial"/>
            <w:lang w:eastAsia="es-ES"/>
          </w:rPr>
          <w:t>la Contraloría General</w:t>
        </w:r>
      </w:smartTag>
      <w:r w:rsidRPr="0063453A">
        <w:rPr>
          <w:rFonts w:ascii="Arial" w:hAnsi="Arial" w:cs="Arial"/>
          <w:lang w:eastAsia="es-ES"/>
        </w:rPr>
        <w:t xml:space="preserve"> de Santander, como ente de control fiscal; servicio que desde la creación de la misma, es la base de su funcionamiento y proceso.</w:t>
      </w:r>
    </w:p>
    <w:p w:rsidR="00F455D6" w:rsidRPr="0063453A" w:rsidRDefault="00F455D6" w:rsidP="00A83219">
      <w:pPr>
        <w:autoSpaceDE w:val="0"/>
        <w:autoSpaceDN w:val="0"/>
        <w:adjustRightInd w:val="0"/>
        <w:spacing w:after="0"/>
        <w:rPr>
          <w:rFonts w:ascii="Arial" w:hAnsi="Arial" w:cs="Arial"/>
          <w:lang w:eastAsia="es-ES"/>
        </w:rPr>
      </w:pPr>
    </w:p>
    <w:p w:rsidR="00F455D6" w:rsidRPr="0063453A" w:rsidRDefault="00F455D6" w:rsidP="00A83219">
      <w:pPr>
        <w:pStyle w:val="Sinespaciado"/>
        <w:spacing w:line="276" w:lineRule="auto"/>
        <w:jc w:val="both"/>
        <w:rPr>
          <w:rFonts w:ascii="Arial" w:hAnsi="Arial" w:cs="Arial"/>
          <w:lang w:val="es-ES_tradnl"/>
        </w:rPr>
      </w:pPr>
      <w:r w:rsidRPr="0063453A">
        <w:rPr>
          <w:rFonts w:ascii="Arial" w:hAnsi="Arial" w:cs="Arial"/>
          <w:lang w:eastAsia="es-ES"/>
        </w:rPr>
        <w:t>En numeral 7.</w:t>
      </w:r>
      <w:r w:rsidRPr="0063453A">
        <w:rPr>
          <w:rFonts w:ascii="Arial" w:hAnsi="Arial" w:cs="Arial"/>
          <w:b/>
          <w:lang w:eastAsia="es-ES"/>
        </w:rPr>
        <w:t xml:space="preserve">5.2 </w:t>
      </w:r>
      <w:r w:rsidRPr="0063453A">
        <w:rPr>
          <w:rFonts w:ascii="Arial" w:hAnsi="Arial" w:cs="Arial"/>
          <w:b/>
          <w:lang w:val="es-ES_tradnl"/>
        </w:rPr>
        <w:t>Validación de los procesos de la producción y de la prestación del servicio</w:t>
      </w:r>
      <w:r w:rsidRPr="0063453A">
        <w:rPr>
          <w:rFonts w:ascii="Arial" w:hAnsi="Arial" w:cs="Arial"/>
          <w:lang w:val="es-ES_tradnl"/>
        </w:rPr>
        <w:t>, se excluye a razón del  servicio por el cual fue creada la entidad en donde su prioridad como función primaria es la de verificación por medio de las auditorias, por lo tanto  el proceso de validación se elimina de toda política de la organización.</w:t>
      </w:r>
    </w:p>
    <w:p w:rsidR="00F455D6" w:rsidRPr="0063453A" w:rsidRDefault="00F455D6" w:rsidP="00A83219">
      <w:pPr>
        <w:pStyle w:val="OmniPage5"/>
        <w:tabs>
          <w:tab w:val="right" w:pos="9130"/>
        </w:tabs>
        <w:spacing w:line="276" w:lineRule="auto"/>
        <w:ind w:right="619"/>
        <w:jc w:val="both"/>
        <w:rPr>
          <w:rFonts w:ascii="Arial" w:hAnsi="Arial" w:cs="Arial"/>
          <w:b/>
          <w:lang w:val="es-ES_tradnl"/>
        </w:rPr>
      </w:pPr>
    </w:p>
    <w:p w:rsidR="00D15F73" w:rsidRPr="00F4159A" w:rsidRDefault="00F455D6" w:rsidP="00A83219">
      <w:pPr>
        <w:pStyle w:val="Sinespaciado"/>
        <w:spacing w:line="276" w:lineRule="auto"/>
        <w:jc w:val="both"/>
        <w:rPr>
          <w:rFonts w:ascii="Arial" w:hAnsi="Arial" w:cs="Arial"/>
          <w:lang w:val="es-ES_tradnl"/>
        </w:rPr>
      </w:pPr>
      <w:r w:rsidRPr="0063453A">
        <w:rPr>
          <w:rFonts w:ascii="Arial" w:hAnsi="Arial" w:cs="Arial"/>
          <w:lang w:val="es-ES_tradnl" w:eastAsia="es-ES"/>
        </w:rPr>
        <w:t xml:space="preserve">El numeral </w:t>
      </w:r>
      <w:r w:rsidRPr="00825DB1">
        <w:rPr>
          <w:rFonts w:ascii="Arial" w:hAnsi="Arial" w:cs="Arial"/>
          <w:b/>
          <w:lang w:val="es-ES_tradnl" w:eastAsia="es-ES"/>
        </w:rPr>
        <w:t>7.6</w:t>
      </w:r>
      <w:r w:rsidRPr="0063453A">
        <w:rPr>
          <w:rFonts w:ascii="Arial" w:hAnsi="Arial" w:cs="Arial"/>
          <w:b/>
          <w:lang w:val="es-ES_tradnl" w:eastAsia="es-ES"/>
        </w:rPr>
        <w:t xml:space="preserve"> </w:t>
      </w:r>
      <w:r w:rsidRPr="0063453A">
        <w:rPr>
          <w:rFonts w:ascii="Arial" w:hAnsi="Arial" w:cs="Arial"/>
          <w:b/>
        </w:rPr>
        <w:t xml:space="preserve">Control de los </w:t>
      </w:r>
      <w:r w:rsidR="00825DB1">
        <w:rPr>
          <w:rFonts w:ascii="Arial" w:hAnsi="Arial" w:cs="Arial"/>
          <w:b/>
        </w:rPr>
        <w:t>Equipos</w:t>
      </w:r>
      <w:r w:rsidRPr="0063453A">
        <w:rPr>
          <w:rFonts w:ascii="Arial" w:hAnsi="Arial" w:cs="Arial"/>
          <w:b/>
        </w:rPr>
        <w:t xml:space="preserve"> de Seguimiento y Medición</w:t>
      </w:r>
      <w:r w:rsidRPr="0063453A">
        <w:rPr>
          <w:rFonts w:ascii="Arial" w:hAnsi="Arial" w:cs="Arial"/>
        </w:rPr>
        <w:t xml:space="preserve"> </w:t>
      </w:r>
      <w:r w:rsidRPr="0063453A">
        <w:rPr>
          <w:rFonts w:ascii="Arial" w:hAnsi="Arial" w:cs="Arial"/>
          <w:lang w:val="es-ES_tradnl"/>
        </w:rPr>
        <w:t>se declara exclusión debido a que la contraloría General de Santander mantiene y certifica el proceso de seguimiento y medición se realice de forma análoga con los requisitos de la norma, por lo tanto no requiere  el uso de instrumentos o equipos de seguimiento y medición que tengan que ser calibrados para la realización de sus procesos</w:t>
      </w:r>
      <w:r>
        <w:rPr>
          <w:rFonts w:ascii="Arial" w:hAnsi="Arial" w:cs="Arial"/>
          <w:lang w:val="es-ES_tradnl"/>
        </w:rPr>
        <w:t>.</w:t>
      </w:r>
    </w:p>
    <w:p w:rsidR="00D15F73" w:rsidRDefault="00D15F73" w:rsidP="00E058D7">
      <w:pPr>
        <w:jc w:val="center"/>
      </w:pPr>
    </w:p>
    <w:p w:rsidR="00B65BAA" w:rsidRPr="00F4159A" w:rsidRDefault="00D15F73" w:rsidP="00E058D7">
      <w:pPr>
        <w:pStyle w:val="Prrafodelista"/>
        <w:numPr>
          <w:ilvl w:val="0"/>
          <w:numId w:val="3"/>
        </w:numPr>
        <w:jc w:val="center"/>
        <w:rPr>
          <w:rFonts w:ascii="Arial" w:hAnsi="Arial" w:cs="Arial"/>
          <w:b/>
          <w:sz w:val="24"/>
        </w:rPr>
      </w:pPr>
      <w:r w:rsidRPr="00F4159A">
        <w:rPr>
          <w:rFonts w:ascii="Arial" w:hAnsi="Arial" w:cs="Arial"/>
          <w:b/>
        </w:rPr>
        <w:t>PRESENTACIÓN INSTITUCIONAL</w:t>
      </w:r>
    </w:p>
    <w:p w:rsidR="00D15F73" w:rsidRDefault="00D15F73" w:rsidP="00A83219">
      <w:pPr>
        <w:pStyle w:val="Prrafodelista"/>
        <w:ind w:left="0"/>
        <w:rPr>
          <w:rFonts w:ascii="Arial" w:hAnsi="Arial" w:cs="Arial"/>
          <w:b/>
        </w:rPr>
      </w:pPr>
    </w:p>
    <w:p w:rsidR="00E058D7" w:rsidRDefault="00E058D7" w:rsidP="00A83219">
      <w:pPr>
        <w:pStyle w:val="Prrafodelista"/>
        <w:ind w:left="0"/>
        <w:rPr>
          <w:rFonts w:ascii="Arial" w:hAnsi="Arial" w:cs="Arial"/>
          <w:b/>
        </w:rPr>
      </w:pPr>
    </w:p>
    <w:p w:rsidR="00F4159A" w:rsidRPr="00F4159A" w:rsidRDefault="00F4159A" w:rsidP="00A83219">
      <w:pPr>
        <w:rPr>
          <w:rFonts w:ascii="Arial" w:hAnsi="Arial" w:cs="Arial"/>
          <w:b/>
          <w:szCs w:val="24"/>
        </w:rPr>
      </w:pPr>
      <w:r w:rsidRPr="00F4159A">
        <w:rPr>
          <w:rFonts w:ascii="Arial" w:hAnsi="Arial" w:cs="Arial"/>
          <w:b/>
          <w:szCs w:val="24"/>
        </w:rPr>
        <w:t>RESEÑA HISTÓRICA</w:t>
      </w:r>
    </w:p>
    <w:p w:rsidR="00F4159A" w:rsidRPr="0063453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 xml:space="preserve">La Contraloría General de Santander fue creada el 25 de julio de 1935 mediante ordenanza No. 27 de </w:t>
      </w:r>
      <w:smartTag w:uri="urn:schemas-microsoft-com:office:smarttags" w:element="PersonName">
        <w:smartTagPr>
          <w:attr w:name="ProductID" w:val="La Asamblea Departamental"/>
        </w:smartTagPr>
        <w:r w:rsidRPr="0063453A">
          <w:rPr>
            <w:rFonts w:ascii="Arial" w:eastAsia="Times New Roman" w:hAnsi="Arial" w:cs="Arial"/>
            <w:lang w:eastAsia="es-ES"/>
          </w:rPr>
          <w:t>la Asamblea Departamental</w:t>
        </w:r>
      </w:smartTag>
      <w:r w:rsidRPr="0063453A">
        <w:rPr>
          <w:rFonts w:ascii="Arial" w:eastAsia="Times New Roman" w:hAnsi="Arial" w:cs="Arial"/>
          <w:lang w:eastAsia="es-ES"/>
        </w:rPr>
        <w:t xml:space="preserve">, corporación de la cual era su presidente el abogado Arturo Regueros Peralta. Actuaba como secretario de </w:t>
      </w:r>
      <w:smartTag w:uri="urn:schemas-microsoft-com:office:smarttags" w:element="PersonName">
        <w:smartTagPr>
          <w:attr w:name="ProductID" w:val="la Duma"/>
        </w:smartTagPr>
        <w:r w:rsidRPr="0063453A">
          <w:rPr>
            <w:rFonts w:ascii="Arial" w:eastAsia="Times New Roman" w:hAnsi="Arial" w:cs="Arial"/>
            <w:lang w:eastAsia="es-ES"/>
          </w:rPr>
          <w:t>la Duma</w:t>
        </w:r>
      </w:smartTag>
      <w:r w:rsidRPr="0063453A">
        <w:rPr>
          <w:rFonts w:ascii="Arial" w:eastAsia="Times New Roman" w:hAnsi="Arial" w:cs="Arial"/>
          <w:lang w:eastAsia="es-ES"/>
        </w:rPr>
        <w:t xml:space="preserve"> el profesional del derecho Manuel Serrano M. quien años más tarde desempeñara el cargo de Contralor.</w:t>
      </w:r>
    </w:p>
    <w:p w:rsidR="00F4159A" w:rsidRPr="0063453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La sanción respectiva a la ordenanza la impartió el Gobernador Rogerio Silva Pradilla, llevando además la firma del secretario de Hacienda, Valentín González.</w:t>
      </w:r>
    </w:p>
    <w:p w:rsidR="00F4159A" w:rsidRPr="0063453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En la disposición ordenanza se hablaba de una oficina de Contabilidad y Control Fiscal encargada de la fiscalización del uso dado a los presupuestos departamental y de los municipios y de la contabilización de fondos y bienes del Departamento.</w:t>
      </w:r>
    </w:p>
    <w:p w:rsidR="00F4159A" w:rsidRPr="0063453A" w:rsidRDefault="00F4159A" w:rsidP="00A83219">
      <w:pPr>
        <w:spacing w:before="137" w:after="137"/>
        <w:ind w:right="137"/>
        <w:jc w:val="both"/>
        <w:rPr>
          <w:rFonts w:ascii="Arial" w:eastAsia="Times New Roman" w:hAnsi="Arial" w:cs="Arial"/>
          <w:sz w:val="18"/>
          <w:szCs w:val="18"/>
          <w:lang w:eastAsia="es-ES"/>
        </w:rPr>
      </w:pPr>
      <w:r w:rsidRPr="0063453A">
        <w:rPr>
          <w:rFonts w:ascii="Arial" w:eastAsia="Times New Roman" w:hAnsi="Arial" w:cs="Arial"/>
          <w:lang w:eastAsia="es-ES"/>
        </w:rPr>
        <w:lastRenderedPageBreak/>
        <w:t xml:space="preserve">Según el artículo 2do. De </w:t>
      </w:r>
      <w:smartTag w:uri="urn:schemas-microsoft-com:office:smarttags" w:element="PersonName">
        <w:smartTagPr>
          <w:attr w:name="ProductID" w:val="la Ordenanza"/>
        </w:smartTagPr>
        <w:r w:rsidRPr="0063453A">
          <w:rPr>
            <w:rFonts w:ascii="Arial" w:eastAsia="Times New Roman" w:hAnsi="Arial" w:cs="Arial"/>
            <w:lang w:eastAsia="es-ES"/>
          </w:rPr>
          <w:t>la Ordenanza</w:t>
        </w:r>
      </w:smartTag>
      <w:r w:rsidRPr="0063453A">
        <w:rPr>
          <w:rFonts w:ascii="Arial" w:eastAsia="Times New Roman" w:hAnsi="Arial" w:cs="Arial"/>
          <w:lang w:eastAsia="es-ES"/>
        </w:rPr>
        <w:t xml:space="preserve">, </w:t>
      </w:r>
      <w:smartTag w:uri="urn:schemas-microsoft-com:office:smarttags" w:element="PersonName">
        <w:smartTagPr>
          <w:attr w:name="ProductID" w:val="la Contralor￭a"/>
        </w:smartTagPr>
        <w:r w:rsidRPr="0063453A">
          <w:rPr>
            <w:rFonts w:ascii="Arial" w:eastAsia="Times New Roman" w:hAnsi="Arial" w:cs="Arial"/>
            <w:lang w:eastAsia="es-ES"/>
          </w:rPr>
          <w:t>la Contraloría</w:t>
        </w:r>
      </w:smartTag>
      <w:r w:rsidRPr="0063453A">
        <w:rPr>
          <w:rFonts w:ascii="Arial" w:eastAsia="Times New Roman" w:hAnsi="Arial" w:cs="Arial"/>
          <w:lang w:eastAsia="es-ES"/>
        </w:rPr>
        <w:t xml:space="preserve"> "estará a cargo de un funcionario que nombrará </w:t>
      </w:r>
      <w:smartTag w:uri="urn:schemas-microsoft-com:office:smarttags" w:element="PersonName">
        <w:smartTagPr>
          <w:attr w:name="ProductID" w:val="la Asamblea"/>
        </w:smartTagPr>
        <w:r w:rsidRPr="0063453A">
          <w:rPr>
            <w:rFonts w:ascii="Arial" w:eastAsia="Times New Roman" w:hAnsi="Arial" w:cs="Arial"/>
            <w:lang w:eastAsia="es-ES"/>
          </w:rPr>
          <w:t>la Asamblea</w:t>
        </w:r>
      </w:smartTag>
      <w:r w:rsidRPr="0063453A">
        <w:rPr>
          <w:rFonts w:ascii="Arial" w:eastAsia="Times New Roman" w:hAnsi="Arial" w:cs="Arial"/>
          <w:lang w:eastAsia="es-ES"/>
        </w:rPr>
        <w:t xml:space="preserve"> para periodos de dos (2) años, con una asignación mensual de Doscientos sesenta pesos ($ 260.oo) y a quien se denominará Contralor del Departamento</w:t>
      </w:r>
      <w:r w:rsidRPr="0063453A">
        <w:rPr>
          <w:rFonts w:ascii="Arial" w:eastAsia="Times New Roman" w:hAnsi="Arial" w:cs="Arial"/>
          <w:sz w:val="18"/>
          <w:szCs w:val="18"/>
          <w:lang w:eastAsia="es-ES"/>
        </w:rPr>
        <w:t>.</w:t>
      </w:r>
    </w:p>
    <w:p w:rsidR="00960609" w:rsidRDefault="00960609" w:rsidP="00A83219">
      <w:pPr>
        <w:spacing w:before="137" w:after="137"/>
        <w:ind w:right="137"/>
        <w:rPr>
          <w:rFonts w:ascii="Arial" w:eastAsia="Times New Roman" w:hAnsi="Arial" w:cs="Arial"/>
          <w:b/>
          <w:bCs/>
          <w:color w:val="000000"/>
          <w:lang w:eastAsia="es-ES"/>
        </w:rPr>
      </w:pPr>
    </w:p>
    <w:p w:rsidR="00F4159A" w:rsidRPr="0063453A" w:rsidRDefault="00F4159A" w:rsidP="00A83219">
      <w:pPr>
        <w:spacing w:before="137" w:after="137"/>
        <w:ind w:right="137"/>
        <w:rPr>
          <w:rFonts w:ascii="Arial" w:eastAsia="Times New Roman" w:hAnsi="Arial" w:cs="Arial"/>
          <w:b/>
          <w:bCs/>
          <w:color w:val="000000"/>
          <w:lang w:eastAsia="es-ES"/>
        </w:rPr>
      </w:pPr>
      <w:r w:rsidRPr="0063453A">
        <w:rPr>
          <w:rFonts w:ascii="Arial" w:eastAsia="Times New Roman" w:hAnsi="Arial" w:cs="Arial"/>
          <w:b/>
          <w:bCs/>
          <w:color w:val="000000"/>
          <w:lang w:eastAsia="es-ES"/>
        </w:rPr>
        <w:t>CREACIÓN DE LA INTERVENTORA</w:t>
      </w:r>
    </w:p>
    <w:p w:rsidR="00F4159A" w:rsidRPr="0063453A" w:rsidRDefault="00F4159A" w:rsidP="00A83219">
      <w:pPr>
        <w:spacing w:before="137" w:after="137"/>
        <w:ind w:right="137"/>
        <w:jc w:val="both"/>
        <w:rPr>
          <w:rFonts w:ascii="Arial" w:eastAsia="Times New Roman" w:hAnsi="Arial" w:cs="Arial"/>
          <w:lang w:eastAsia="es-ES"/>
        </w:rPr>
      </w:pPr>
      <w:smartTag w:uri="urn:schemas-microsoft-com:office:smarttags" w:element="PersonName">
        <w:smartTagPr>
          <w:attr w:name="ProductID" w:val="la Contralor￭a"/>
        </w:smartTagPr>
        <w:r w:rsidRPr="0063453A">
          <w:rPr>
            <w:rFonts w:ascii="Arial" w:eastAsia="Times New Roman" w:hAnsi="Arial" w:cs="Arial"/>
            <w:lang w:eastAsia="es-ES"/>
          </w:rPr>
          <w:t>La Contraloría</w:t>
        </w:r>
      </w:smartTag>
      <w:r w:rsidRPr="0063453A">
        <w:rPr>
          <w:rFonts w:ascii="Arial" w:eastAsia="Times New Roman" w:hAnsi="Arial" w:cs="Arial"/>
          <w:lang w:eastAsia="es-ES"/>
        </w:rPr>
        <w:t xml:space="preserve">, sujeta a las disposiciones de </w:t>
      </w:r>
      <w:smartTag w:uri="urn:schemas-microsoft-com:office:smarttags" w:element="PersonName">
        <w:smartTagPr>
          <w:attr w:name="ProductID" w:val="la Ordenanza"/>
        </w:smartTagPr>
        <w:r w:rsidRPr="0063453A">
          <w:rPr>
            <w:rFonts w:ascii="Arial" w:eastAsia="Times New Roman" w:hAnsi="Arial" w:cs="Arial"/>
            <w:lang w:eastAsia="es-ES"/>
          </w:rPr>
          <w:t>la Ordenanza</w:t>
        </w:r>
      </w:smartTag>
      <w:r w:rsidRPr="0063453A">
        <w:rPr>
          <w:rFonts w:ascii="Arial" w:eastAsia="Times New Roman" w:hAnsi="Arial" w:cs="Arial"/>
          <w:lang w:eastAsia="es-ES"/>
        </w:rPr>
        <w:t xml:space="preserve"> que la creó, funcionó así hasta 1967, año en el que por Ordenanza No. 124 se creó la sección de Interventoría, con el objeto de evaluar técnicamente la inversión de los auxilios, subvenciones y destinaciones hechas por el Departamento o los Municipios para obras de fomento o para cualquier otro fin, de acuerdo con los estudios, proyectos, especificaciones y normas previamente acordados, ya sea que se ejecuten por contratos o por administración directa.</w:t>
      </w:r>
    </w:p>
    <w:p w:rsidR="00F4159A" w:rsidRPr="0063453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 xml:space="preserve">Dicha sección estaba, de acuerdo a </w:t>
      </w:r>
      <w:smartTag w:uri="urn:schemas-microsoft-com:office:smarttags" w:element="PersonName">
        <w:smartTagPr>
          <w:attr w:name="ProductID" w:val="la Ordenanza"/>
        </w:smartTagPr>
        <w:r w:rsidRPr="0063453A">
          <w:rPr>
            <w:rFonts w:ascii="Arial" w:eastAsia="Times New Roman" w:hAnsi="Arial" w:cs="Arial"/>
            <w:lang w:eastAsia="es-ES"/>
          </w:rPr>
          <w:t>la Ordenanza</w:t>
        </w:r>
      </w:smartTag>
      <w:r w:rsidRPr="0063453A">
        <w:rPr>
          <w:rFonts w:ascii="Arial" w:eastAsia="Times New Roman" w:hAnsi="Arial" w:cs="Arial"/>
          <w:lang w:eastAsia="es-ES"/>
        </w:rPr>
        <w:t>, bajo la dirección de un Ingeniero Civil.</w:t>
      </w:r>
    </w:p>
    <w:p w:rsidR="00960609" w:rsidRDefault="00960609" w:rsidP="00A83219">
      <w:pPr>
        <w:spacing w:before="137" w:after="137"/>
        <w:ind w:right="137"/>
        <w:rPr>
          <w:rFonts w:ascii="Arial" w:eastAsia="Times New Roman" w:hAnsi="Arial" w:cs="Arial"/>
          <w:b/>
          <w:color w:val="000000"/>
          <w:lang w:eastAsia="es-ES"/>
        </w:rPr>
      </w:pPr>
    </w:p>
    <w:p w:rsidR="00F4159A" w:rsidRPr="0063453A" w:rsidRDefault="00F4159A" w:rsidP="00A83219">
      <w:pPr>
        <w:spacing w:before="137" w:after="137"/>
        <w:ind w:right="137"/>
        <w:rPr>
          <w:rFonts w:ascii="Arial" w:eastAsia="Times New Roman" w:hAnsi="Arial" w:cs="Arial"/>
          <w:b/>
          <w:color w:val="000000"/>
          <w:lang w:eastAsia="es-ES"/>
        </w:rPr>
      </w:pPr>
      <w:r w:rsidRPr="0063453A">
        <w:rPr>
          <w:rFonts w:ascii="Arial" w:eastAsia="Times New Roman" w:hAnsi="Arial" w:cs="Arial"/>
          <w:b/>
          <w:color w:val="000000"/>
          <w:lang w:eastAsia="es-ES"/>
        </w:rPr>
        <w:t>FINANCIAMIENTO DE LA CONTRALORÍA</w:t>
      </w:r>
    </w:p>
    <w:p w:rsidR="0084084E"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 xml:space="preserve">En 1983, mediante </w:t>
      </w:r>
      <w:smartTag w:uri="urn:schemas-microsoft-com:office:smarttags" w:element="PersonName">
        <w:smartTagPr>
          <w:attr w:name="ProductID" w:val="la Ordenanza No."/>
        </w:smartTagPr>
        <w:r w:rsidRPr="0063453A">
          <w:rPr>
            <w:rFonts w:ascii="Arial" w:eastAsia="Times New Roman" w:hAnsi="Arial" w:cs="Arial"/>
            <w:lang w:eastAsia="es-ES"/>
          </w:rPr>
          <w:t>la Ordenanza No.</w:t>
        </w:r>
      </w:smartTag>
      <w:r w:rsidRPr="0063453A">
        <w:rPr>
          <w:rFonts w:ascii="Arial" w:eastAsia="Times New Roman" w:hAnsi="Arial" w:cs="Arial"/>
          <w:lang w:eastAsia="es-ES"/>
        </w:rPr>
        <w:t xml:space="preserve"> 14 de fecha 16 de noviembre, la Asamblea de Santander presidida por Tiberio Villarreal Ramos, dictó normas sobre financiamiento de la Contraloría, estableciendo que las instituciones descentralizadas del orden departamental y las entidades oficiales que reciban aportes o transferencias del </w:t>
      </w:r>
    </w:p>
    <w:p w:rsidR="00F4159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lang w:eastAsia="es-ES"/>
        </w:rPr>
        <w:t>Departamento para su sostenimiento, incluirán dentro de su presupuesto y en el Acuerdo Mensual de Gastos, el equivalente al 2% del monto total de sus recursos departamentales con destino al sostenimiento de la Contraloría General de Santander, porcentaje que se girará los primeros diez (10) días de cada mes a la Pagaduría de la Contraloría, siendo su pago de forzoso cumplimiento y la negación de éste se considerará causal de mala conducta para los funcionarios ordenadores del gasto.</w:t>
      </w:r>
    </w:p>
    <w:p w:rsidR="008F2C3F" w:rsidRDefault="008F2C3F" w:rsidP="00A83219">
      <w:pPr>
        <w:spacing w:before="137" w:after="137"/>
        <w:ind w:right="137"/>
        <w:jc w:val="both"/>
        <w:rPr>
          <w:rFonts w:ascii="Arial" w:eastAsia="Times New Roman" w:hAnsi="Arial" w:cs="Arial"/>
          <w:lang w:eastAsia="es-ES"/>
        </w:rPr>
      </w:pPr>
    </w:p>
    <w:p w:rsidR="00F4159A" w:rsidRPr="00F4159A" w:rsidRDefault="00F4159A" w:rsidP="00A83219">
      <w:pPr>
        <w:spacing w:before="137" w:after="137"/>
        <w:ind w:right="137"/>
        <w:jc w:val="both"/>
        <w:rPr>
          <w:rFonts w:ascii="Arial" w:eastAsia="Times New Roman" w:hAnsi="Arial" w:cs="Arial"/>
          <w:lang w:eastAsia="es-ES"/>
        </w:rPr>
      </w:pPr>
      <w:r w:rsidRPr="0063453A">
        <w:rPr>
          <w:rFonts w:ascii="Arial" w:eastAsia="Times New Roman" w:hAnsi="Arial" w:cs="Arial"/>
          <w:b/>
          <w:bCs/>
          <w:color w:val="000000"/>
          <w:lang w:eastAsia="es-ES"/>
        </w:rPr>
        <w:t>AUTONOMÍA ADMINISTRATIVA Y PRESUPUESTAL</w:t>
      </w:r>
    </w:p>
    <w:p w:rsidR="00F4159A" w:rsidRPr="0063453A" w:rsidRDefault="00F4159A" w:rsidP="00A83219">
      <w:pPr>
        <w:spacing w:after="0"/>
        <w:ind w:right="137"/>
        <w:jc w:val="both"/>
        <w:rPr>
          <w:rFonts w:ascii="Arial" w:eastAsia="Times New Roman" w:hAnsi="Arial" w:cs="Arial"/>
          <w:lang w:eastAsia="es-ES"/>
        </w:rPr>
      </w:pPr>
      <w:r w:rsidRPr="0063453A">
        <w:rPr>
          <w:rFonts w:ascii="Arial" w:eastAsia="Times New Roman" w:hAnsi="Arial" w:cs="Arial"/>
          <w:lang w:eastAsia="es-ES"/>
        </w:rPr>
        <w:t xml:space="preserve">En 1991, también mediante Ordenanza, esta vez la No. 014 del 5 de diciembre, se organiza </w:t>
      </w:r>
      <w:smartTag w:uri="urn:schemas-microsoft-com:office:smarttags" w:element="PersonName">
        <w:smartTagPr>
          <w:attr w:name="ProductID" w:val="la Contralor￭a"/>
        </w:smartTagPr>
        <w:r w:rsidRPr="0063453A">
          <w:rPr>
            <w:rFonts w:ascii="Arial" w:eastAsia="Times New Roman" w:hAnsi="Arial" w:cs="Arial"/>
            <w:lang w:eastAsia="es-ES"/>
          </w:rPr>
          <w:t>la Contraloría</w:t>
        </w:r>
      </w:smartTag>
      <w:r w:rsidRPr="0063453A">
        <w:rPr>
          <w:rFonts w:ascii="Arial" w:eastAsia="Times New Roman" w:hAnsi="Arial" w:cs="Arial"/>
          <w:lang w:eastAsia="es-ES"/>
        </w:rPr>
        <w:t xml:space="preserve"> como entidad técnica autónoma administrativa y presupuestalmente, cuya misión principal será la de vigilar la gestión fiscal de </w:t>
      </w:r>
      <w:smartTag w:uri="urn:schemas-microsoft-com:office:smarttags" w:element="PersonName">
        <w:smartTagPr>
          <w:attr w:name="ProductID" w:val="la Administraci￳n Departamental"/>
        </w:smartTagPr>
        <w:r w:rsidRPr="0063453A">
          <w:rPr>
            <w:rFonts w:ascii="Arial" w:eastAsia="Times New Roman" w:hAnsi="Arial" w:cs="Arial"/>
            <w:lang w:eastAsia="es-ES"/>
          </w:rPr>
          <w:t>la Administración Departamental</w:t>
        </w:r>
      </w:smartTag>
      <w:r w:rsidRPr="0063453A">
        <w:rPr>
          <w:rFonts w:ascii="Arial" w:eastAsia="Times New Roman" w:hAnsi="Arial" w:cs="Arial"/>
          <w:lang w:eastAsia="es-ES"/>
        </w:rPr>
        <w:t>, sectores central y descentralizado y de los municipios en donde no exista organismo fiscal propio.</w:t>
      </w:r>
    </w:p>
    <w:p w:rsidR="0084084E" w:rsidRDefault="0084084E" w:rsidP="00A83219">
      <w:pPr>
        <w:spacing w:after="0"/>
        <w:ind w:right="137"/>
        <w:jc w:val="both"/>
        <w:rPr>
          <w:rFonts w:ascii="Arial" w:eastAsia="Times New Roman" w:hAnsi="Arial" w:cs="Arial"/>
          <w:lang w:eastAsia="es-ES"/>
        </w:rPr>
      </w:pPr>
    </w:p>
    <w:p w:rsidR="00F4159A" w:rsidRPr="0063453A" w:rsidRDefault="00F4159A" w:rsidP="00A83219">
      <w:pPr>
        <w:spacing w:after="0"/>
        <w:ind w:right="137"/>
        <w:jc w:val="both"/>
        <w:rPr>
          <w:rFonts w:ascii="Arial" w:eastAsia="Times New Roman" w:hAnsi="Arial" w:cs="Arial"/>
          <w:lang w:eastAsia="es-ES"/>
        </w:rPr>
      </w:pPr>
      <w:r w:rsidRPr="0063453A">
        <w:rPr>
          <w:rFonts w:ascii="Arial" w:eastAsia="Times New Roman" w:hAnsi="Arial" w:cs="Arial"/>
          <w:lang w:eastAsia="es-ES"/>
        </w:rPr>
        <w:lastRenderedPageBreak/>
        <w:t xml:space="preserve">Dicha función será cumplida por la Contraloría en los términos de la Constitución y la Ley, actuando el Contralor como representante legal del organismo en todos sus actos y contratos. Esta ordenanza recibió la sanción de </w:t>
      </w:r>
      <w:smartTag w:uri="urn:schemas-microsoft-com:office:smarttags" w:element="PersonName">
        <w:smartTagPr>
          <w:attr w:name="ProductID" w:val="la Gobernadora Clara"/>
        </w:smartTagPr>
        <w:r w:rsidRPr="0063453A">
          <w:rPr>
            <w:rFonts w:ascii="Arial" w:eastAsia="Times New Roman" w:hAnsi="Arial" w:cs="Arial"/>
            <w:lang w:eastAsia="es-ES"/>
          </w:rPr>
          <w:t>la Gobernadora Clara</w:t>
        </w:r>
      </w:smartTag>
      <w:r w:rsidRPr="0063453A">
        <w:rPr>
          <w:rFonts w:ascii="Arial" w:eastAsia="Times New Roman" w:hAnsi="Arial" w:cs="Arial"/>
          <w:lang w:eastAsia="es-ES"/>
        </w:rPr>
        <w:t xml:space="preserve"> Elsa Villalba de Sandoval.</w:t>
      </w:r>
    </w:p>
    <w:p w:rsidR="0084084E" w:rsidRDefault="0084084E" w:rsidP="00A83219">
      <w:pPr>
        <w:spacing w:after="0"/>
        <w:ind w:right="137"/>
        <w:jc w:val="both"/>
        <w:rPr>
          <w:rFonts w:ascii="Arial" w:eastAsia="Times New Roman" w:hAnsi="Arial" w:cs="Arial"/>
          <w:lang w:eastAsia="es-ES"/>
        </w:rPr>
      </w:pPr>
    </w:p>
    <w:p w:rsidR="00F4159A" w:rsidRPr="0063453A" w:rsidRDefault="00F4159A" w:rsidP="00A83219">
      <w:pPr>
        <w:spacing w:after="0"/>
        <w:ind w:right="137"/>
        <w:jc w:val="both"/>
        <w:rPr>
          <w:rFonts w:ascii="Arial" w:eastAsia="Times New Roman" w:hAnsi="Arial" w:cs="Arial"/>
          <w:lang w:eastAsia="es-ES"/>
        </w:rPr>
      </w:pPr>
      <w:r w:rsidRPr="0063453A">
        <w:rPr>
          <w:rFonts w:ascii="Arial" w:eastAsia="Times New Roman" w:hAnsi="Arial" w:cs="Arial"/>
          <w:lang w:eastAsia="es-ES"/>
        </w:rPr>
        <w:t xml:space="preserve">Dos años </w:t>
      </w:r>
      <w:r w:rsidR="00960609" w:rsidRPr="0063453A">
        <w:rPr>
          <w:rFonts w:ascii="Arial" w:eastAsia="Times New Roman" w:hAnsi="Arial" w:cs="Arial"/>
          <w:lang w:eastAsia="es-ES"/>
        </w:rPr>
        <w:t>más</w:t>
      </w:r>
      <w:r w:rsidRPr="0063453A">
        <w:rPr>
          <w:rFonts w:ascii="Arial" w:eastAsia="Times New Roman" w:hAnsi="Arial" w:cs="Arial"/>
          <w:lang w:eastAsia="es-ES"/>
        </w:rPr>
        <w:t xml:space="preserve"> tarde, en 1993, la Asamblea aprobó una Ordenanza mediante la cual se dictaron medidas de control fiscal, estipulando que éste será ejercido en forma posterior y selectiva (venía haciéndose control previo), incluyendo el ejercicio de un control financiero, de gestión y de resultados, fundado en la eficiencia, la eficacia y la valoración de los costos ambientales.</w:t>
      </w:r>
    </w:p>
    <w:p w:rsidR="00E058D7" w:rsidRDefault="00E058D7" w:rsidP="00A83219">
      <w:pPr>
        <w:spacing w:after="0"/>
        <w:ind w:right="137"/>
        <w:jc w:val="both"/>
        <w:rPr>
          <w:rFonts w:ascii="Arial" w:eastAsia="Times New Roman" w:hAnsi="Arial" w:cs="Arial"/>
          <w:lang w:eastAsia="es-ES"/>
        </w:rPr>
      </w:pPr>
    </w:p>
    <w:p w:rsidR="00F4159A" w:rsidRPr="0063453A" w:rsidRDefault="00F4159A" w:rsidP="00A83219">
      <w:pPr>
        <w:spacing w:after="0"/>
        <w:ind w:right="137"/>
        <w:jc w:val="both"/>
        <w:rPr>
          <w:rFonts w:ascii="Arial" w:eastAsia="Times New Roman" w:hAnsi="Arial" w:cs="Arial"/>
          <w:lang w:eastAsia="es-ES"/>
        </w:rPr>
      </w:pPr>
      <w:r w:rsidRPr="0063453A">
        <w:rPr>
          <w:rFonts w:ascii="Arial" w:eastAsia="Times New Roman" w:hAnsi="Arial" w:cs="Arial"/>
          <w:lang w:eastAsia="es-ES"/>
        </w:rPr>
        <w:t>Igualmente se estableció que la Contraloría no podrá en ningún caso realizar funciones administrativas distintas a las inherentes a su propia organización.</w:t>
      </w:r>
    </w:p>
    <w:p w:rsidR="00E058D7" w:rsidRDefault="00E058D7" w:rsidP="00A83219">
      <w:pPr>
        <w:spacing w:after="0"/>
        <w:ind w:right="137"/>
        <w:jc w:val="both"/>
        <w:rPr>
          <w:rFonts w:ascii="Arial" w:eastAsia="Times New Roman" w:hAnsi="Arial" w:cs="Arial"/>
          <w:lang w:eastAsia="es-ES"/>
        </w:rPr>
      </w:pPr>
    </w:p>
    <w:p w:rsidR="00C8183F" w:rsidRDefault="00F4159A" w:rsidP="00A83219">
      <w:pPr>
        <w:spacing w:after="0"/>
        <w:ind w:right="137"/>
        <w:jc w:val="both"/>
        <w:rPr>
          <w:rFonts w:ascii="Arial" w:eastAsia="Times New Roman" w:hAnsi="Arial" w:cs="Arial"/>
          <w:lang w:eastAsia="es-ES"/>
        </w:rPr>
      </w:pPr>
      <w:r w:rsidRPr="0063453A">
        <w:rPr>
          <w:rFonts w:ascii="Arial" w:eastAsia="Times New Roman" w:hAnsi="Arial" w:cs="Arial"/>
          <w:lang w:eastAsia="es-ES"/>
        </w:rPr>
        <w:t>En el mismo año de 1993 la Máxima Corporación Legislativa del Departamento impartió aprobación a la Ordenanza 040 del 29 de diciembre en la que se expidieron normas en materia presupuestal, estableciéndose que corresponde al Contralor la elaboración del proyecto de Presupuesto del organismo, el cual debe presentarse a la Dirección de Presupuesto que lo incorporará al proyecto de Presupuesto General del Departamento. Dicho presupuesto comprenderá ingresos, gastos y disposiciones de Capital.</w:t>
      </w:r>
    </w:p>
    <w:p w:rsidR="00C8183F" w:rsidRDefault="00C8183F" w:rsidP="00A83219">
      <w:pPr>
        <w:spacing w:after="0"/>
        <w:ind w:right="137"/>
        <w:jc w:val="both"/>
        <w:rPr>
          <w:rFonts w:ascii="Arial" w:eastAsia="Times New Roman" w:hAnsi="Arial" w:cs="Arial"/>
          <w:lang w:eastAsia="es-ES"/>
        </w:rPr>
      </w:pPr>
    </w:p>
    <w:p w:rsidR="008F2C3F" w:rsidRDefault="008F2C3F" w:rsidP="00A83219">
      <w:pPr>
        <w:jc w:val="center"/>
        <w:rPr>
          <w:rFonts w:ascii="Arial" w:hAnsi="Arial" w:cs="Arial"/>
          <w:b/>
        </w:rPr>
      </w:pPr>
    </w:p>
    <w:p w:rsidR="00F4159A" w:rsidRDefault="00F4159A" w:rsidP="00A83219">
      <w:pPr>
        <w:jc w:val="center"/>
        <w:rPr>
          <w:rFonts w:ascii="Arial" w:hAnsi="Arial" w:cs="Arial"/>
          <w:b/>
        </w:rPr>
      </w:pPr>
      <w:r>
        <w:rPr>
          <w:rFonts w:ascii="Arial" w:hAnsi="Arial" w:cs="Arial"/>
          <w:b/>
        </w:rPr>
        <w:t xml:space="preserve">5.2 </w:t>
      </w:r>
      <w:r w:rsidRPr="0063453A">
        <w:rPr>
          <w:rFonts w:ascii="Arial" w:hAnsi="Arial" w:cs="Arial"/>
          <w:b/>
        </w:rPr>
        <w:t xml:space="preserve"> DIRECCIONAMIENTO ESTRATÉGICO</w:t>
      </w:r>
    </w:p>
    <w:p w:rsidR="00F4159A" w:rsidRPr="0063453A" w:rsidRDefault="00F4159A" w:rsidP="00A83219">
      <w:pPr>
        <w:jc w:val="center"/>
        <w:rPr>
          <w:rFonts w:ascii="Arial" w:hAnsi="Arial" w:cs="Arial"/>
          <w:b/>
        </w:rPr>
      </w:pPr>
    </w:p>
    <w:p w:rsidR="00F4159A" w:rsidRDefault="00F4159A" w:rsidP="00A83219">
      <w:pPr>
        <w:jc w:val="center"/>
        <w:rPr>
          <w:rFonts w:ascii="Arial" w:hAnsi="Arial" w:cs="Arial"/>
          <w:b/>
        </w:rPr>
      </w:pPr>
      <w:r w:rsidRPr="0063453A">
        <w:rPr>
          <w:rFonts w:ascii="Arial" w:hAnsi="Arial" w:cs="Arial"/>
          <w:b/>
        </w:rPr>
        <w:t xml:space="preserve"> MISIÓN</w:t>
      </w:r>
    </w:p>
    <w:p w:rsidR="00F4159A" w:rsidRDefault="00F4159A" w:rsidP="00A83219">
      <w:pPr>
        <w:jc w:val="both"/>
        <w:rPr>
          <w:rFonts w:ascii="Arial" w:hAnsi="Arial" w:cs="Arial"/>
        </w:rPr>
      </w:pPr>
      <w:r w:rsidRPr="0063453A">
        <w:rPr>
          <w:rFonts w:ascii="Arial" w:hAnsi="Arial" w:cs="Arial"/>
        </w:rPr>
        <w:t>Ejercer el control fiscal en el Departamento de Santander y sus municipios de conformidad con la Constitución y la ley, a través de la aplicación combinada de los diferentes sistemas de control, a efectos de establecer si la gestión fiscal de los entes sujetos de control, servidores públicos y particulares, se han ejecutado conforme a las normas legales y los principios de economía, eficiencia, equidad y valoración de costos ambientales.</w:t>
      </w:r>
    </w:p>
    <w:p w:rsidR="00F4159A" w:rsidRPr="0063453A" w:rsidRDefault="00F4159A" w:rsidP="00A83219">
      <w:pPr>
        <w:jc w:val="center"/>
        <w:rPr>
          <w:rFonts w:ascii="Arial" w:hAnsi="Arial" w:cs="Arial"/>
          <w:b/>
        </w:rPr>
      </w:pPr>
      <w:r w:rsidRPr="0063453A">
        <w:rPr>
          <w:rFonts w:ascii="Arial" w:hAnsi="Arial" w:cs="Arial"/>
          <w:b/>
        </w:rPr>
        <w:t xml:space="preserve">VISIÓN </w:t>
      </w:r>
    </w:p>
    <w:p w:rsidR="00F4159A" w:rsidRDefault="00F4159A" w:rsidP="00A83219">
      <w:pPr>
        <w:jc w:val="both"/>
        <w:rPr>
          <w:rFonts w:ascii="Arial" w:hAnsi="Arial" w:cs="Arial"/>
        </w:rPr>
      </w:pPr>
      <w:r w:rsidRPr="0063453A">
        <w:rPr>
          <w:rFonts w:ascii="Arial" w:hAnsi="Arial" w:cs="Arial"/>
        </w:rPr>
        <w:t>Lograr excelentes resultados en el ejercicio del control fiscal frente a los municipios y la administración central del Departamento manteniendo constante compromiso de liderazgo y reafirmación de credibilidad ante la ciudadanía con talento humano calificado y capacitado, dispuesto de manera permanente al aprendizaje y consciente de los cambios que se deben llevar a cabo para el cumplimiento de la misión</w:t>
      </w:r>
    </w:p>
    <w:p w:rsidR="00C8183F" w:rsidRPr="00C8183F" w:rsidRDefault="00C8183F" w:rsidP="00A83219">
      <w:pPr>
        <w:spacing w:after="0"/>
        <w:ind w:right="137"/>
        <w:jc w:val="center"/>
        <w:rPr>
          <w:rFonts w:ascii="Arial" w:eastAsia="Times New Roman" w:hAnsi="Arial" w:cs="Arial"/>
          <w:lang w:eastAsia="es-ES"/>
        </w:rPr>
      </w:pPr>
      <w:r>
        <w:rPr>
          <w:rFonts w:ascii="Arial" w:hAnsi="Arial" w:cs="Arial"/>
          <w:b/>
          <w:noProof/>
          <w:lang w:val="es-CO" w:eastAsia="es-CO"/>
        </w:rPr>
        <w:lastRenderedPageBreak/>
        <w:drawing>
          <wp:anchor distT="0" distB="0" distL="114300" distR="114300" simplePos="0" relativeHeight="251664384" behindDoc="0" locked="0" layoutInCell="1" allowOverlap="1">
            <wp:simplePos x="0" y="0"/>
            <wp:positionH relativeFrom="column">
              <wp:posOffset>121920</wp:posOffset>
            </wp:positionH>
            <wp:positionV relativeFrom="paragraph">
              <wp:posOffset>340360</wp:posOffset>
            </wp:positionV>
            <wp:extent cx="5262880" cy="2796540"/>
            <wp:effectExtent l="19050" t="0" r="0" b="0"/>
            <wp:wrapSquare wrapText="right"/>
            <wp:docPr id="1"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srcRect/>
                    <a:stretch>
                      <a:fillRect/>
                    </a:stretch>
                  </pic:blipFill>
                  <pic:spPr bwMode="auto">
                    <a:xfrm>
                      <a:off x="0" y="0"/>
                      <a:ext cx="5262880" cy="2796540"/>
                    </a:xfrm>
                    <a:prstGeom prst="rect">
                      <a:avLst/>
                    </a:prstGeom>
                    <a:noFill/>
                    <a:ln w="9525">
                      <a:noFill/>
                      <a:miter lim="800000"/>
                      <a:headEnd/>
                      <a:tailEnd/>
                    </a:ln>
                  </pic:spPr>
                </pic:pic>
              </a:graphicData>
            </a:graphic>
          </wp:anchor>
        </w:drawing>
      </w:r>
      <w:r>
        <w:rPr>
          <w:rFonts w:ascii="Arial" w:hAnsi="Arial" w:cs="Arial"/>
          <w:b/>
        </w:rPr>
        <w:t xml:space="preserve">5.1 </w:t>
      </w:r>
      <w:r w:rsidRPr="000A6627">
        <w:rPr>
          <w:rFonts w:ascii="Arial" w:hAnsi="Arial" w:cs="Arial"/>
          <w:b/>
        </w:rPr>
        <w:t xml:space="preserve"> ESTRUCTURA ORGANIZACIONAL</w:t>
      </w:r>
    </w:p>
    <w:p w:rsidR="00C8183F" w:rsidRDefault="00C8183F" w:rsidP="00A83219">
      <w:pPr>
        <w:autoSpaceDE w:val="0"/>
        <w:autoSpaceDN w:val="0"/>
        <w:adjustRightInd w:val="0"/>
        <w:spacing w:after="0"/>
        <w:jc w:val="both"/>
        <w:rPr>
          <w:rFonts w:ascii="Arial Narrow" w:hAnsi="Arial Narrow" w:cs="Helvetica"/>
          <w:lang w:eastAsia="es-ES"/>
        </w:rPr>
      </w:pPr>
    </w:p>
    <w:p w:rsidR="00C8183F" w:rsidRPr="0063453A" w:rsidRDefault="00C8183F" w:rsidP="00A83219">
      <w:pPr>
        <w:autoSpaceDE w:val="0"/>
        <w:autoSpaceDN w:val="0"/>
        <w:adjustRightInd w:val="0"/>
        <w:spacing w:after="0"/>
        <w:jc w:val="both"/>
        <w:rPr>
          <w:rFonts w:ascii="Arial" w:hAnsi="Arial" w:cs="Arial"/>
          <w:lang w:eastAsia="es-ES"/>
        </w:rPr>
      </w:pPr>
    </w:p>
    <w:p w:rsidR="00F4159A" w:rsidRPr="0063453A" w:rsidRDefault="00F4159A" w:rsidP="00A83219">
      <w:pPr>
        <w:jc w:val="center"/>
        <w:rPr>
          <w:rFonts w:ascii="Arial" w:hAnsi="Arial" w:cs="Arial"/>
          <w:b/>
        </w:rPr>
      </w:pPr>
      <w:r w:rsidRPr="0063453A">
        <w:rPr>
          <w:rFonts w:ascii="Arial" w:hAnsi="Arial" w:cs="Arial"/>
          <w:b/>
        </w:rPr>
        <w:t>PRINCIPIOS</w:t>
      </w:r>
    </w:p>
    <w:p w:rsidR="00F4159A" w:rsidRPr="0063453A" w:rsidRDefault="00F4159A" w:rsidP="00A83219">
      <w:pPr>
        <w:spacing w:before="120" w:after="120"/>
        <w:ind w:right="120"/>
        <w:jc w:val="both"/>
        <w:rPr>
          <w:rFonts w:ascii="Arial" w:eastAsia="Times New Roman" w:hAnsi="Arial" w:cs="Arial"/>
          <w:lang w:eastAsia="es-ES"/>
        </w:rPr>
      </w:pPr>
      <w:r w:rsidRPr="0063453A">
        <w:rPr>
          <w:rFonts w:ascii="Arial" w:eastAsia="Times New Roman" w:hAnsi="Arial" w:cs="Arial"/>
          <w:lang w:eastAsia="es-ES"/>
        </w:rPr>
        <w:t xml:space="preserve">La Contraloría General de Santander tiene como fundamento la aplicación del código de ética con el fin de que los servidores públicos, al aplicarlo obtengan  cambios de hábitos personales  con el cual sin duda traerá beneficios institucionales, profesionales, sociales y  familiares.   </w:t>
      </w:r>
    </w:p>
    <w:p w:rsidR="00F4159A" w:rsidRPr="0063453A" w:rsidRDefault="00F4159A" w:rsidP="00A83219">
      <w:pPr>
        <w:spacing w:before="120" w:after="120"/>
        <w:ind w:right="120"/>
        <w:jc w:val="both"/>
        <w:rPr>
          <w:rFonts w:ascii="Arial" w:eastAsia="Times New Roman" w:hAnsi="Arial" w:cs="Arial"/>
          <w:lang w:eastAsia="es-ES"/>
        </w:rPr>
      </w:pPr>
      <w:r w:rsidRPr="0063453A">
        <w:rPr>
          <w:rFonts w:ascii="Arial" w:eastAsia="Times New Roman" w:hAnsi="Arial" w:cs="Arial"/>
          <w:lang w:eastAsia="es-ES"/>
        </w:rPr>
        <w:t xml:space="preserve"> La socialización del Código de Ética y su aplicación, mejorará la imagen de </w:t>
      </w:r>
      <w:smartTag w:uri="urn:schemas-microsoft-com:office:smarttags" w:element="PersonName">
        <w:smartTagPr>
          <w:attr w:name="ProductID" w:val="la Instituci￳n"/>
        </w:smartTagPr>
        <w:r w:rsidRPr="0063453A">
          <w:rPr>
            <w:rFonts w:ascii="Arial" w:eastAsia="Times New Roman" w:hAnsi="Arial" w:cs="Arial"/>
            <w:lang w:eastAsia="es-ES"/>
          </w:rPr>
          <w:t>la Institución</w:t>
        </w:r>
      </w:smartTag>
      <w:r w:rsidRPr="0063453A">
        <w:rPr>
          <w:rFonts w:ascii="Arial" w:eastAsia="Times New Roman" w:hAnsi="Arial" w:cs="Arial"/>
          <w:lang w:eastAsia="es-ES"/>
        </w:rPr>
        <w:t xml:space="preserve">, ganará confianza en la comunidad y los sujetos de control observaran a </w:t>
      </w:r>
      <w:smartTag w:uri="urn:schemas-microsoft-com:office:smarttags" w:element="PersonName">
        <w:smartTagPr>
          <w:attr w:name="ProductID" w:val="la Contralor￭a"/>
        </w:smartTagPr>
        <w:r w:rsidRPr="0063453A">
          <w:rPr>
            <w:rFonts w:ascii="Arial" w:eastAsia="Times New Roman" w:hAnsi="Arial" w:cs="Arial"/>
            <w:lang w:eastAsia="es-ES"/>
          </w:rPr>
          <w:t>la Contraloría</w:t>
        </w:r>
      </w:smartTag>
      <w:r w:rsidRPr="0063453A">
        <w:rPr>
          <w:rFonts w:ascii="Arial" w:eastAsia="Times New Roman" w:hAnsi="Arial" w:cs="Arial"/>
          <w:lang w:eastAsia="es-ES"/>
        </w:rPr>
        <w:t xml:space="preserve"> como una institución imparcial, asesora y amiga.   </w:t>
      </w:r>
    </w:p>
    <w:p w:rsidR="00F4159A" w:rsidRPr="0063453A" w:rsidRDefault="00F4159A" w:rsidP="00A83219">
      <w:pPr>
        <w:spacing w:before="120" w:after="120"/>
        <w:ind w:right="120"/>
        <w:jc w:val="both"/>
        <w:rPr>
          <w:rFonts w:ascii="Arial" w:eastAsia="Times New Roman" w:hAnsi="Arial" w:cs="Arial"/>
          <w:lang w:eastAsia="es-ES"/>
        </w:rPr>
      </w:pPr>
      <w:r w:rsidRPr="0063453A">
        <w:rPr>
          <w:rFonts w:ascii="Arial" w:eastAsia="Times New Roman" w:hAnsi="Arial" w:cs="Arial"/>
          <w:lang w:eastAsia="es-ES"/>
        </w:rPr>
        <w:t xml:space="preserve">De esta manera </w:t>
      </w:r>
      <w:smartTag w:uri="urn:schemas-microsoft-com:office:smarttags" w:element="PersonName">
        <w:smartTagPr>
          <w:attr w:name="ProductID" w:val="la Entidad"/>
        </w:smartTagPr>
        <w:r w:rsidRPr="0063453A">
          <w:rPr>
            <w:rFonts w:ascii="Arial" w:eastAsia="Times New Roman" w:hAnsi="Arial" w:cs="Arial"/>
            <w:lang w:eastAsia="es-ES"/>
          </w:rPr>
          <w:t>la Entidad</w:t>
        </w:r>
      </w:smartTag>
      <w:r w:rsidRPr="0063453A">
        <w:rPr>
          <w:rFonts w:ascii="Arial" w:eastAsia="Times New Roman" w:hAnsi="Arial" w:cs="Arial"/>
          <w:lang w:eastAsia="es-ES"/>
        </w:rPr>
        <w:t xml:space="preserve">  hará  esfuerzos para implementar  este Código de Ética, con la seguridad se están planteando objetivos fijos y obtendrán  resultados claros. </w:t>
      </w:r>
    </w:p>
    <w:p w:rsidR="00F4159A" w:rsidRPr="0063453A" w:rsidRDefault="00F4159A" w:rsidP="00A83219">
      <w:pPr>
        <w:spacing w:before="120" w:after="120"/>
        <w:ind w:right="120"/>
        <w:jc w:val="both"/>
        <w:rPr>
          <w:rFonts w:ascii="Arial" w:eastAsia="Times New Roman" w:hAnsi="Arial" w:cs="Arial"/>
          <w:lang w:eastAsia="es-ES"/>
        </w:rPr>
      </w:pPr>
      <w:r w:rsidRPr="0063453A">
        <w:rPr>
          <w:rFonts w:ascii="Arial" w:eastAsia="Times New Roman" w:hAnsi="Arial" w:cs="Arial"/>
          <w:lang w:eastAsia="es-ES"/>
        </w:rPr>
        <w:t>En este documento se ve claramente referenciado los siguientes principios: (PENDIENTE MECI).</w:t>
      </w:r>
    </w:p>
    <w:p w:rsidR="00F4159A" w:rsidRPr="0063453A" w:rsidRDefault="00F4159A" w:rsidP="00A83219">
      <w:pPr>
        <w:pStyle w:val="Default"/>
        <w:spacing w:line="276" w:lineRule="auto"/>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TRANSPARENCIA: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desarrolla su misión de cara a la comunidad. </w:t>
      </w:r>
    </w:p>
    <w:p w:rsidR="00F4159A" w:rsidRPr="0063453A" w:rsidRDefault="00F4159A" w:rsidP="00A83219">
      <w:pPr>
        <w:pStyle w:val="Sinespaciado"/>
        <w:spacing w:line="276" w:lineRule="auto"/>
        <w:ind w:left="720"/>
        <w:jc w:val="both"/>
        <w:rPr>
          <w:rFonts w:ascii="Arial" w:hAnsi="Arial" w:cs="Arial"/>
        </w:rPr>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EQUIDAD: </w:t>
      </w:r>
      <w:r w:rsidRPr="0063453A">
        <w:rPr>
          <w:rFonts w:ascii="Arial" w:hAnsi="Arial" w:cs="Arial"/>
        </w:rPr>
        <w:t xml:space="preserve">En el cumplimento de los fines misionales, los servidores de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propenderán por lograr el equilibrio en la aplicación de los diferentes sistemas de auditoría y cobertura que atienda los </w:t>
      </w:r>
      <w:r w:rsidRPr="0063453A">
        <w:rPr>
          <w:rFonts w:ascii="Arial" w:hAnsi="Arial" w:cs="Arial"/>
        </w:rPr>
        <w:lastRenderedPageBreak/>
        <w:t xml:space="preserve">riesgos en el manejo de los fondos públicos y las necesidades de las poblaciones vulnerables. </w:t>
      </w:r>
    </w:p>
    <w:p w:rsidR="00F4159A" w:rsidRPr="0063453A" w:rsidRDefault="00F4159A" w:rsidP="00A83219">
      <w:pPr>
        <w:pStyle w:val="Sinespaciado"/>
        <w:spacing w:line="276" w:lineRule="auto"/>
        <w:ind w:left="720"/>
        <w:jc w:val="both"/>
        <w:rPr>
          <w:rFonts w:ascii="Arial" w:hAnsi="Arial" w:cs="Arial"/>
        </w:rPr>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EFICIENCIA: </w:t>
      </w:r>
      <w:r w:rsidRPr="0063453A">
        <w:rPr>
          <w:rFonts w:ascii="Arial" w:hAnsi="Arial" w:cs="Arial"/>
        </w:rPr>
        <w:t xml:space="preserve">La excelente gestión de los servidores de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se observa en el cumplimiento de sus funciones y responsabilidades desarrolladas con agilidad y profesionalismo. </w:t>
      </w:r>
    </w:p>
    <w:p w:rsidR="00F4159A" w:rsidRPr="0063453A" w:rsidRDefault="00F4159A" w:rsidP="00A83219">
      <w:pPr>
        <w:pStyle w:val="Sinespaciado"/>
        <w:spacing w:line="276" w:lineRule="auto"/>
        <w:jc w:val="both"/>
        <w:rPr>
          <w:rFonts w:ascii="Arial" w:hAnsi="Arial" w:cs="Arial"/>
        </w:rPr>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IMPARCIALIDAD: </w:t>
      </w:r>
      <w:r w:rsidRPr="0063453A">
        <w:rPr>
          <w:rFonts w:ascii="Arial" w:hAnsi="Arial" w:cs="Arial"/>
        </w:rPr>
        <w:t>La aplicación de criterios con objetividad y sobre hechos verificables para que el interés general prevalezca sobre el interés particular.</w:t>
      </w:r>
    </w:p>
    <w:p w:rsidR="00F4159A" w:rsidRPr="0063453A" w:rsidRDefault="00F4159A" w:rsidP="00A83219">
      <w:pPr>
        <w:pStyle w:val="Sinespaciado"/>
        <w:spacing w:line="276" w:lineRule="auto"/>
        <w:jc w:val="both"/>
        <w:rPr>
          <w:rFonts w:ascii="Arial" w:hAnsi="Arial" w:cs="Arial"/>
        </w:rPr>
      </w:pPr>
      <w:r w:rsidRPr="0063453A">
        <w:rPr>
          <w:rFonts w:ascii="Arial" w:hAnsi="Arial" w:cs="Arial"/>
        </w:rPr>
        <w:t xml:space="preserve"> </w:t>
      </w: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CUMPLIMIENTO: </w:t>
      </w:r>
      <w:r w:rsidRPr="0063453A">
        <w:rPr>
          <w:rFonts w:ascii="Arial" w:hAnsi="Arial" w:cs="Arial"/>
        </w:rPr>
        <w:t xml:space="preserve">La determinación y la seriedad como bandera del servidor de </w:t>
      </w:r>
      <w:smartTag w:uri="urn:schemas-microsoft-com:office:smarttags" w:element="PersonName">
        <w:smartTagPr>
          <w:attr w:name="ProductID" w:val="la Contralor￭a General"/>
        </w:smartTagPr>
        <w:r w:rsidRPr="0063453A">
          <w:rPr>
            <w:rFonts w:ascii="Arial" w:hAnsi="Arial" w:cs="Arial"/>
          </w:rPr>
          <w:t>la Contraloría General</w:t>
        </w:r>
      </w:smartTag>
      <w:r w:rsidRPr="0063453A">
        <w:rPr>
          <w:rFonts w:ascii="Arial" w:hAnsi="Arial" w:cs="Arial"/>
        </w:rPr>
        <w:t xml:space="preserve"> de Santander para la realización de sus responsabilidades teniendo como meta clara las necesidades de la comunidad y sus compromisos con la ley. </w:t>
      </w:r>
    </w:p>
    <w:p w:rsidR="00F4159A" w:rsidRPr="0063453A" w:rsidRDefault="00F4159A" w:rsidP="00A83219">
      <w:pPr>
        <w:pStyle w:val="Sinespaciado"/>
        <w:spacing w:line="276" w:lineRule="auto"/>
        <w:jc w:val="both"/>
        <w:rPr>
          <w:rFonts w:ascii="Arial" w:hAnsi="Arial" w:cs="Arial"/>
        </w:rPr>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IGUALDAD: </w:t>
      </w:r>
      <w:r w:rsidRPr="0063453A">
        <w:rPr>
          <w:rFonts w:ascii="Arial" w:hAnsi="Arial" w:cs="Arial"/>
        </w:rPr>
        <w:t>Todos los ciudadanos y los entes sujetos de control son iguales frente al ejercicio del control fiscal.</w:t>
      </w:r>
    </w:p>
    <w:p w:rsidR="00F4159A" w:rsidRPr="0063453A" w:rsidRDefault="00F4159A" w:rsidP="00A83219">
      <w:pPr>
        <w:pStyle w:val="Prrafodelista"/>
        <w:rPr>
          <w:rFonts w:ascii="Arial" w:hAnsi="Arial" w:cs="Arial"/>
        </w:rPr>
      </w:pPr>
    </w:p>
    <w:p w:rsidR="00F4159A" w:rsidRPr="0063453A" w:rsidRDefault="00F4159A" w:rsidP="00A83219">
      <w:pPr>
        <w:pStyle w:val="Sinespaciado"/>
        <w:numPr>
          <w:ilvl w:val="0"/>
          <w:numId w:val="5"/>
        </w:numPr>
        <w:spacing w:line="276" w:lineRule="auto"/>
        <w:jc w:val="both"/>
        <w:rPr>
          <w:rFonts w:ascii="Arial" w:hAnsi="Arial" w:cs="Arial"/>
        </w:rPr>
      </w:pPr>
      <w:r w:rsidRPr="0063453A">
        <w:rPr>
          <w:rFonts w:ascii="Arial" w:hAnsi="Arial" w:cs="Arial"/>
          <w:b/>
          <w:bCs/>
        </w:rPr>
        <w:t xml:space="preserve">INTEGRIDAD: </w:t>
      </w:r>
      <w:r w:rsidRPr="0063453A">
        <w:rPr>
          <w:rFonts w:ascii="Arial" w:hAnsi="Arial" w:cs="Arial"/>
        </w:rPr>
        <w:t xml:space="preserve">El ejercicio de las funciones se realizan de manera intachable y actuando con rectitud. </w:t>
      </w:r>
    </w:p>
    <w:p w:rsidR="004C6B30" w:rsidRDefault="004C6B30" w:rsidP="00A83219">
      <w:pPr>
        <w:pStyle w:val="Sinespaciado"/>
        <w:spacing w:line="276" w:lineRule="auto"/>
        <w:rPr>
          <w:rFonts w:ascii="Arial" w:hAnsi="Arial" w:cs="Arial"/>
          <w:lang w:eastAsia="es-ES"/>
        </w:rPr>
      </w:pPr>
    </w:p>
    <w:p w:rsidR="00527E59" w:rsidRDefault="00527E59" w:rsidP="00A83219">
      <w:pPr>
        <w:pStyle w:val="Sinespaciado"/>
        <w:spacing w:line="276" w:lineRule="auto"/>
        <w:jc w:val="center"/>
        <w:rPr>
          <w:rFonts w:ascii="Arial" w:hAnsi="Arial" w:cs="Arial"/>
          <w:b/>
          <w:lang w:eastAsia="es-ES"/>
        </w:rPr>
      </w:pPr>
    </w:p>
    <w:p w:rsidR="004C6B30" w:rsidRDefault="000E183D" w:rsidP="00A83219">
      <w:pPr>
        <w:pStyle w:val="Sinespaciado"/>
        <w:spacing w:line="276" w:lineRule="auto"/>
        <w:jc w:val="center"/>
        <w:rPr>
          <w:rFonts w:ascii="Arial" w:hAnsi="Arial" w:cs="Arial"/>
          <w:b/>
        </w:rPr>
      </w:pPr>
      <w:r w:rsidRPr="000E183D">
        <w:rPr>
          <w:rFonts w:ascii="Arial" w:hAnsi="Arial" w:cs="Arial"/>
          <w:b/>
          <w:lang w:eastAsia="es-ES"/>
        </w:rPr>
        <w:t xml:space="preserve">5.3 </w:t>
      </w:r>
      <w:r w:rsidR="004C6B30" w:rsidRPr="0063453A">
        <w:rPr>
          <w:rFonts w:ascii="Arial" w:hAnsi="Arial" w:cs="Arial"/>
          <w:b/>
        </w:rPr>
        <w:t>GRUPO OPERATIVO EQUIPO MECI Y CALIDAD</w:t>
      </w:r>
    </w:p>
    <w:p w:rsidR="00E058D7" w:rsidRDefault="00E058D7" w:rsidP="00A83219">
      <w:pPr>
        <w:pStyle w:val="Sinespaciado"/>
        <w:spacing w:line="276" w:lineRule="auto"/>
        <w:jc w:val="center"/>
        <w:rPr>
          <w:rFonts w:ascii="Arial" w:hAnsi="Arial" w:cs="Arial"/>
          <w:b/>
        </w:rPr>
      </w:pPr>
    </w:p>
    <w:p w:rsidR="00E058D7" w:rsidRPr="0063453A" w:rsidRDefault="00E058D7" w:rsidP="00A83219">
      <w:pPr>
        <w:pStyle w:val="Sinespaciado"/>
        <w:spacing w:line="276" w:lineRule="auto"/>
        <w:jc w:val="center"/>
        <w:rPr>
          <w:rFonts w:ascii="Arial" w:hAnsi="Arial" w:cs="Arial"/>
          <w:b/>
        </w:rPr>
      </w:pPr>
    </w:p>
    <w:p w:rsidR="004C6B30" w:rsidRPr="0063453A" w:rsidRDefault="004C6B30" w:rsidP="00A83219">
      <w:pPr>
        <w:pStyle w:val="Sinespaciado"/>
        <w:spacing w:line="276" w:lineRule="auto"/>
        <w:jc w:val="both"/>
        <w:rPr>
          <w:rFonts w:ascii="Arial" w:hAnsi="Arial" w:cs="Arial"/>
        </w:rPr>
      </w:pPr>
      <w:r w:rsidRPr="0063453A">
        <w:rPr>
          <w:rFonts w:ascii="Arial" w:hAnsi="Arial" w:cs="Arial"/>
        </w:rPr>
        <w:t xml:space="preserve">La Contraloría General de Santander, y el Contralor General de Santander en uso de sus atribuciones legales y reglamentarias, según Resolución No. 154 de 07 de Marzo de 2008, y considerando que el Decreto 1826 de 1994 establece que las entidades deberán contar con un Comité de Coordinación del Sistema de Control Interno, el cual resuelve en el artículo 5, de la resolución a lugar, conformar el grupo operativo que se denominará EQUIPO MECI Y CALIDAD, y que estará integrado  por servidores públicos de </w:t>
      </w:r>
      <w:smartTag w:uri="urn:schemas-microsoft-com:office:smarttags" w:element="PersonName">
        <w:smartTagPr>
          <w:attr w:name="ProductID" w:val="la Entidad"/>
        </w:smartTagPr>
        <w:r w:rsidRPr="0063453A">
          <w:rPr>
            <w:rFonts w:ascii="Arial" w:hAnsi="Arial" w:cs="Arial"/>
          </w:rPr>
          <w:t>la Entidad</w:t>
        </w:r>
      </w:smartTag>
      <w:r w:rsidRPr="0063453A">
        <w:rPr>
          <w:rFonts w:ascii="Arial" w:hAnsi="Arial" w:cs="Arial"/>
        </w:rPr>
        <w:t>, de carácter multidisciplinario, preferiblemente del nivel asesor, y profesional, designados previamente por el Jefe de la dependencia a la cual se encuentren vinculados y bajo la coordinación, dirección y manejo del Contralor Auxiliar, quien será el responsable del seguimiento a las labores de este grupo y del enlace con el Grupo Directivo. Su actuación se desarrollara con la participación de las dependencias de Control Interno, los Nodos, Responsabilidad Fiscal, Oficina Jurídica, Secretaria General y Financiera y Políticas Institucionales, y quien actuar</w:t>
      </w:r>
      <w:r>
        <w:rPr>
          <w:rFonts w:ascii="Arial" w:hAnsi="Arial" w:cs="Arial"/>
        </w:rPr>
        <w:t>a</w:t>
      </w:r>
      <w:r w:rsidRPr="0063453A">
        <w:rPr>
          <w:rFonts w:ascii="Arial" w:hAnsi="Arial" w:cs="Arial"/>
        </w:rPr>
        <w:t xml:space="preserve"> como coordinador y supervisor del Equipo MECI Y CALIDAD, el Contralor Auxiliar, quien informara previa y oportunamente al Grupo Directivo los avances y resultados obtenidos frente a los proyectos adelantados por el </w:t>
      </w:r>
      <w:r w:rsidRPr="0063453A">
        <w:rPr>
          <w:rFonts w:ascii="Arial" w:hAnsi="Arial" w:cs="Arial"/>
        </w:rPr>
        <w:lastRenderedPageBreak/>
        <w:t>Equipo MECI Y CALIDAD, quien hará las correspondientes presentaciones ante el Grupo Directivo, para la aprobación.</w:t>
      </w:r>
    </w:p>
    <w:p w:rsidR="004C6B30" w:rsidRPr="0063453A" w:rsidRDefault="004C6B30" w:rsidP="00A83219">
      <w:pPr>
        <w:pStyle w:val="Sinespaciado"/>
        <w:spacing w:line="276" w:lineRule="auto"/>
        <w:jc w:val="both"/>
        <w:rPr>
          <w:rFonts w:ascii="Arial" w:hAnsi="Arial" w:cs="Arial"/>
        </w:rPr>
      </w:pPr>
    </w:p>
    <w:p w:rsidR="004C6B30" w:rsidRPr="0063453A" w:rsidRDefault="004C6B30" w:rsidP="00A83219">
      <w:pPr>
        <w:pStyle w:val="Sinespaciado"/>
        <w:spacing w:line="276" w:lineRule="auto"/>
        <w:jc w:val="both"/>
        <w:rPr>
          <w:rFonts w:ascii="Arial" w:hAnsi="Arial" w:cs="Arial"/>
        </w:rPr>
      </w:pPr>
      <w:r w:rsidRPr="0063453A">
        <w:rPr>
          <w:rFonts w:ascii="Arial" w:hAnsi="Arial" w:cs="Arial"/>
        </w:rPr>
        <w:t>El jefe de la oficina de Control Interno designara previamente a uno o dos servidores públicos vinculados a esta dependencia, los cuales serán invitados permanentes, para el ejercicio y el rol de evaluadores independientes y tendrán voz pero no voto.</w:t>
      </w:r>
    </w:p>
    <w:p w:rsidR="004C6B30" w:rsidRPr="0063453A" w:rsidRDefault="004C6B30" w:rsidP="00A83219">
      <w:pPr>
        <w:pStyle w:val="Sinespaciado"/>
        <w:spacing w:line="276" w:lineRule="auto"/>
        <w:jc w:val="both"/>
        <w:rPr>
          <w:rFonts w:ascii="Arial" w:hAnsi="Arial" w:cs="Arial"/>
        </w:rPr>
      </w:pPr>
    </w:p>
    <w:p w:rsidR="004C6B30" w:rsidRPr="0063453A" w:rsidRDefault="004C6B30" w:rsidP="00A83219">
      <w:pPr>
        <w:pStyle w:val="Sinespaciado"/>
        <w:spacing w:line="276" w:lineRule="auto"/>
        <w:jc w:val="both"/>
        <w:rPr>
          <w:rFonts w:ascii="Arial" w:hAnsi="Arial" w:cs="Arial"/>
        </w:rPr>
      </w:pPr>
      <w:r w:rsidRPr="0063453A">
        <w:rPr>
          <w:rFonts w:ascii="Arial" w:hAnsi="Arial" w:cs="Arial"/>
        </w:rPr>
        <w:t>En las actas de las reuniones correspondientes a cada sesión, deberán constar los avances, resultados y productos finales obtenidos. La asistencia de sus miembros será obligatoria y no podrán delegarse, salvo que el jefe de la dependencia a la cual se encuentren adscrito, designe otro servidor.</w:t>
      </w:r>
    </w:p>
    <w:p w:rsidR="004C6B30" w:rsidRPr="0063453A" w:rsidRDefault="004C6B30" w:rsidP="00A83219">
      <w:pPr>
        <w:pStyle w:val="Sinespaciado"/>
        <w:spacing w:line="276" w:lineRule="auto"/>
        <w:jc w:val="both"/>
        <w:rPr>
          <w:rFonts w:ascii="Arial" w:hAnsi="Arial" w:cs="Arial"/>
        </w:rPr>
      </w:pPr>
    </w:p>
    <w:p w:rsidR="004C6B30" w:rsidRPr="0063453A" w:rsidRDefault="004C6B30" w:rsidP="00A83219">
      <w:pPr>
        <w:pStyle w:val="Sinespaciado"/>
        <w:spacing w:line="276" w:lineRule="auto"/>
        <w:jc w:val="both"/>
        <w:rPr>
          <w:rFonts w:ascii="Arial" w:hAnsi="Arial" w:cs="Arial"/>
        </w:rPr>
      </w:pPr>
      <w:r w:rsidRPr="0063453A">
        <w:rPr>
          <w:rFonts w:ascii="Arial" w:hAnsi="Arial" w:cs="Arial"/>
        </w:rPr>
        <w:t xml:space="preserve">Según el artículo 6 de </w:t>
      </w:r>
      <w:smartTag w:uri="urn:schemas-microsoft-com:office:smarttags" w:element="PersonName">
        <w:smartTagPr>
          <w:attr w:name="ProductID" w:val="la  Resoluci￳n No.154"/>
        </w:smartTagPr>
        <w:r w:rsidRPr="0063453A">
          <w:rPr>
            <w:rFonts w:ascii="Arial" w:hAnsi="Arial" w:cs="Arial"/>
          </w:rPr>
          <w:t>la  Resolución No.154</w:t>
        </w:r>
      </w:smartTag>
      <w:r w:rsidRPr="0063453A">
        <w:rPr>
          <w:rFonts w:ascii="Arial" w:hAnsi="Arial" w:cs="Arial"/>
        </w:rPr>
        <w:t xml:space="preserve"> de 07 de Marzo de 2008, se asignara al EQUIPO MECI Y CALIDAD, las siguientes funciones:</w:t>
      </w:r>
    </w:p>
    <w:p w:rsidR="004C6B30" w:rsidRPr="0063453A" w:rsidRDefault="004C6B30" w:rsidP="00A83219">
      <w:pPr>
        <w:pStyle w:val="Sinespaciado"/>
        <w:spacing w:line="276" w:lineRule="auto"/>
        <w:jc w:val="both"/>
        <w:rPr>
          <w:rFonts w:ascii="Arial" w:hAnsi="Arial" w:cs="Arial"/>
        </w:rPr>
      </w:pPr>
    </w:p>
    <w:p w:rsidR="004C6B30" w:rsidRDefault="004C6B30" w:rsidP="00A83219">
      <w:pPr>
        <w:pStyle w:val="Sinespaciado"/>
        <w:numPr>
          <w:ilvl w:val="0"/>
          <w:numId w:val="7"/>
        </w:numPr>
        <w:spacing w:line="276" w:lineRule="auto"/>
        <w:jc w:val="both"/>
        <w:rPr>
          <w:rFonts w:ascii="Arial" w:hAnsi="Arial" w:cs="Arial"/>
        </w:rPr>
      </w:pPr>
      <w:r w:rsidRPr="0063453A">
        <w:rPr>
          <w:rFonts w:ascii="Arial" w:hAnsi="Arial" w:cs="Arial"/>
        </w:rPr>
        <w:t>Adelantar el proceso de diseño e implementación del Modelo Estándar de Control Interno MECI y del Sistema de Gestión de la Calidad NTGP</w:t>
      </w:r>
      <w:r>
        <w:rPr>
          <w:rFonts w:ascii="Arial" w:hAnsi="Arial" w:cs="Arial"/>
        </w:rPr>
        <w:t xml:space="preserve"> 1000:2009</w:t>
      </w:r>
      <w:r w:rsidRPr="0063453A">
        <w:rPr>
          <w:rFonts w:ascii="Arial" w:hAnsi="Arial" w:cs="Arial"/>
        </w:rPr>
        <w:t>, bajo las orientaciones del representante de la dirección.</w:t>
      </w:r>
    </w:p>
    <w:p w:rsidR="00527E59" w:rsidRPr="0063453A" w:rsidRDefault="00527E59" w:rsidP="00A83219">
      <w:pPr>
        <w:pStyle w:val="Sinespaciado"/>
        <w:spacing w:line="276" w:lineRule="auto"/>
        <w:ind w:left="720"/>
        <w:jc w:val="both"/>
        <w:rPr>
          <w:rFonts w:ascii="Arial" w:hAnsi="Arial" w:cs="Arial"/>
        </w:rPr>
      </w:pPr>
    </w:p>
    <w:p w:rsidR="004C6B30" w:rsidRDefault="004C6B30" w:rsidP="00A83219">
      <w:pPr>
        <w:pStyle w:val="Sinespaciado"/>
        <w:numPr>
          <w:ilvl w:val="0"/>
          <w:numId w:val="7"/>
        </w:numPr>
        <w:spacing w:line="276" w:lineRule="auto"/>
        <w:jc w:val="both"/>
        <w:rPr>
          <w:rFonts w:ascii="Arial" w:hAnsi="Arial" w:cs="Arial"/>
        </w:rPr>
      </w:pPr>
      <w:r w:rsidRPr="0063453A">
        <w:rPr>
          <w:rFonts w:ascii="Arial" w:hAnsi="Arial" w:cs="Arial"/>
        </w:rPr>
        <w:t>Capacitar a los servidores de la entidad en el Modelo Estándar de Control Interno MECI y del Sistema de Gestión de la Calidad NTCGP</w:t>
      </w:r>
      <w:r>
        <w:rPr>
          <w:rFonts w:ascii="Arial" w:hAnsi="Arial" w:cs="Arial"/>
        </w:rPr>
        <w:t xml:space="preserve"> 1000:2009.</w:t>
      </w:r>
    </w:p>
    <w:p w:rsidR="00527E59" w:rsidRPr="0063453A" w:rsidRDefault="00527E59" w:rsidP="00A83219">
      <w:pPr>
        <w:pStyle w:val="Sinespaciado"/>
        <w:spacing w:line="276" w:lineRule="auto"/>
        <w:jc w:val="both"/>
        <w:rPr>
          <w:rFonts w:ascii="Arial" w:hAnsi="Arial" w:cs="Arial"/>
        </w:rPr>
      </w:pPr>
    </w:p>
    <w:p w:rsidR="004C6B30" w:rsidRDefault="004C6B30" w:rsidP="00A83219">
      <w:pPr>
        <w:pStyle w:val="Sinespaciado"/>
        <w:numPr>
          <w:ilvl w:val="0"/>
          <w:numId w:val="7"/>
        </w:numPr>
        <w:spacing w:line="276" w:lineRule="auto"/>
        <w:jc w:val="both"/>
        <w:rPr>
          <w:rFonts w:ascii="Arial" w:hAnsi="Arial" w:cs="Arial"/>
        </w:rPr>
      </w:pPr>
      <w:r w:rsidRPr="0063453A">
        <w:rPr>
          <w:rFonts w:ascii="Arial" w:hAnsi="Arial" w:cs="Arial"/>
        </w:rPr>
        <w:t>Asesorar a las áreas de la Entidad en el diseño e implementación del Modelo Estándar de Control Interno MECI y del Sistema de Gestión de la Calidad NTCGP</w:t>
      </w:r>
      <w:r>
        <w:rPr>
          <w:rFonts w:ascii="Arial" w:hAnsi="Arial" w:cs="Arial"/>
        </w:rPr>
        <w:t xml:space="preserve"> 1000:2009.</w:t>
      </w:r>
    </w:p>
    <w:p w:rsidR="00527E59" w:rsidRPr="0063453A" w:rsidRDefault="00527E59" w:rsidP="00A83219">
      <w:pPr>
        <w:pStyle w:val="Sinespaciado"/>
        <w:spacing w:line="276" w:lineRule="auto"/>
        <w:jc w:val="both"/>
        <w:rPr>
          <w:rFonts w:ascii="Arial" w:hAnsi="Arial" w:cs="Arial"/>
        </w:rPr>
      </w:pPr>
    </w:p>
    <w:p w:rsidR="004C6B30" w:rsidRDefault="004C6B30" w:rsidP="00A83219">
      <w:pPr>
        <w:pStyle w:val="Sinespaciado"/>
        <w:numPr>
          <w:ilvl w:val="0"/>
          <w:numId w:val="7"/>
        </w:numPr>
        <w:spacing w:line="276" w:lineRule="auto"/>
        <w:jc w:val="both"/>
        <w:rPr>
          <w:rFonts w:ascii="Arial" w:hAnsi="Arial" w:cs="Arial"/>
        </w:rPr>
      </w:pPr>
      <w:r w:rsidRPr="0063453A">
        <w:rPr>
          <w:rFonts w:ascii="Arial" w:hAnsi="Arial" w:cs="Arial"/>
        </w:rPr>
        <w:t>Revisar, analizar y consolidar la información para presentar propuestas de diseño e implementación del Modelo Estándar de Control Interno MECI y del Sistema de Gestión de la Calidad NTCGP</w:t>
      </w:r>
      <w:r>
        <w:rPr>
          <w:rFonts w:ascii="Arial" w:hAnsi="Arial" w:cs="Arial"/>
        </w:rPr>
        <w:t xml:space="preserve"> 1000:2009</w:t>
      </w:r>
      <w:r w:rsidRPr="0063453A">
        <w:rPr>
          <w:rFonts w:ascii="Arial" w:hAnsi="Arial" w:cs="Arial"/>
        </w:rPr>
        <w:t xml:space="preserve"> al representante de la dirección, para su aplicación.</w:t>
      </w:r>
    </w:p>
    <w:p w:rsidR="00527E59" w:rsidRPr="0063453A" w:rsidRDefault="00527E59" w:rsidP="00A83219">
      <w:pPr>
        <w:pStyle w:val="Sinespaciado"/>
        <w:spacing w:line="276" w:lineRule="auto"/>
        <w:jc w:val="both"/>
        <w:rPr>
          <w:rFonts w:ascii="Arial" w:hAnsi="Arial" w:cs="Arial"/>
        </w:rPr>
      </w:pPr>
    </w:p>
    <w:p w:rsidR="004C6B30" w:rsidRPr="0063453A" w:rsidRDefault="004C6B30" w:rsidP="00A83219">
      <w:pPr>
        <w:pStyle w:val="Sinespaciado"/>
        <w:numPr>
          <w:ilvl w:val="0"/>
          <w:numId w:val="7"/>
        </w:numPr>
        <w:spacing w:line="276" w:lineRule="auto"/>
        <w:jc w:val="both"/>
        <w:rPr>
          <w:rFonts w:ascii="Arial" w:hAnsi="Arial" w:cs="Arial"/>
        </w:rPr>
      </w:pPr>
      <w:r w:rsidRPr="0063453A">
        <w:rPr>
          <w:rFonts w:ascii="Arial" w:hAnsi="Arial" w:cs="Arial"/>
        </w:rPr>
        <w:t>Trabajar en Coordinación con los servidores designados por área en aquellas actividades requeridas para el diseño e implementación del Modelo Estándar de Control Interno MECI y del Sistema de Gestión de la Calidad NTCGP</w:t>
      </w:r>
      <w:r>
        <w:rPr>
          <w:rFonts w:ascii="Arial" w:hAnsi="Arial" w:cs="Arial"/>
        </w:rPr>
        <w:t xml:space="preserve"> 1000:2009</w:t>
      </w:r>
      <w:r w:rsidRPr="0063453A">
        <w:rPr>
          <w:rFonts w:ascii="Arial" w:hAnsi="Arial" w:cs="Arial"/>
        </w:rPr>
        <w:t>.</w:t>
      </w:r>
    </w:p>
    <w:p w:rsidR="00F4159A" w:rsidRDefault="00F4159A" w:rsidP="00A83219">
      <w:pPr>
        <w:spacing w:after="0"/>
        <w:ind w:right="137"/>
        <w:rPr>
          <w:rFonts w:ascii="Arial" w:eastAsia="Times New Roman" w:hAnsi="Arial" w:cs="Arial"/>
          <w:lang w:eastAsia="es-ES"/>
        </w:rPr>
      </w:pPr>
    </w:p>
    <w:p w:rsidR="00C8183F" w:rsidRDefault="00C8183F" w:rsidP="00A83219">
      <w:pPr>
        <w:spacing w:after="0"/>
        <w:ind w:right="137"/>
        <w:rPr>
          <w:rFonts w:ascii="Arial" w:eastAsia="Times New Roman" w:hAnsi="Arial" w:cs="Arial"/>
          <w:lang w:eastAsia="es-ES"/>
        </w:rPr>
      </w:pPr>
    </w:p>
    <w:p w:rsidR="00E058D7" w:rsidRDefault="00E058D7" w:rsidP="00A83219">
      <w:pPr>
        <w:spacing w:after="0"/>
        <w:ind w:right="137"/>
        <w:rPr>
          <w:rFonts w:ascii="Arial" w:eastAsia="Times New Roman" w:hAnsi="Arial" w:cs="Arial"/>
          <w:lang w:eastAsia="es-ES"/>
        </w:rPr>
      </w:pPr>
    </w:p>
    <w:p w:rsidR="00E058D7" w:rsidRDefault="00E058D7" w:rsidP="00A83219">
      <w:pPr>
        <w:spacing w:after="0"/>
        <w:ind w:right="137"/>
        <w:rPr>
          <w:rFonts w:ascii="Arial" w:eastAsia="Times New Roman" w:hAnsi="Arial" w:cs="Arial"/>
          <w:lang w:eastAsia="es-ES"/>
        </w:rPr>
      </w:pPr>
    </w:p>
    <w:p w:rsidR="00E058D7" w:rsidRDefault="00E058D7" w:rsidP="00A83219">
      <w:pPr>
        <w:spacing w:after="0"/>
        <w:ind w:right="137"/>
        <w:rPr>
          <w:rFonts w:ascii="Arial" w:eastAsia="Times New Roman" w:hAnsi="Arial" w:cs="Arial"/>
          <w:lang w:eastAsia="es-ES"/>
        </w:rPr>
      </w:pPr>
    </w:p>
    <w:p w:rsidR="00E058D7" w:rsidRDefault="00E058D7" w:rsidP="00A83219">
      <w:pPr>
        <w:spacing w:after="0"/>
        <w:ind w:right="137"/>
        <w:rPr>
          <w:rFonts w:ascii="Arial" w:eastAsia="Times New Roman" w:hAnsi="Arial" w:cs="Arial"/>
          <w:lang w:eastAsia="es-ES"/>
        </w:rPr>
      </w:pPr>
    </w:p>
    <w:p w:rsidR="00E058D7" w:rsidRDefault="00E058D7" w:rsidP="00A83219">
      <w:pPr>
        <w:spacing w:after="0"/>
        <w:ind w:right="137"/>
        <w:rPr>
          <w:rFonts w:ascii="Arial" w:eastAsia="Times New Roman" w:hAnsi="Arial" w:cs="Arial"/>
          <w:lang w:eastAsia="es-ES"/>
        </w:rPr>
      </w:pPr>
    </w:p>
    <w:p w:rsidR="00285F59" w:rsidRPr="00285F59" w:rsidRDefault="00285F59" w:rsidP="00A83219">
      <w:pPr>
        <w:pStyle w:val="Prrafodelista"/>
        <w:numPr>
          <w:ilvl w:val="0"/>
          <w:numId w:val="3"/>
        </w:numPr>
        <w:autoSpaceDE w:val="0"/>
        <w:autoSpaceDN w:val="0"/>
        <w:adjustRightInd w:val="0"/>
        <w:spacing w:after="0"/>
        <w:jc w:val="center"/>
        <w:rPr>
          <w:rFonts w:ascii="Arial" w:hAnsi="Arial" w:cs="Arial"/>
          <w:b/>
          <w:lang w:val="es-ES_tradnl" w:eastAsia="es-ES"/>
        </w:rPr>
      </w:pPr>
      <w:r w:rsidRPr="00285F59">
        <w:rPr>
          <w:rFonts w:ascii="Arial" w:hAnsi="Arial" w:cs="Arial"/>
          <w:b/>
          <w:lang w:val="es-ES_tradnl" w:eastAsia="es-ES"/>
        </w:rPr>
        <w:lastRenderedPageBreak/>
        <w:t>SISTEMA DE GESTIÓN  DE LA CALIDAD NTC GP 1000:2009</w:t>
      </w:r>
    </w:p>
    <w:p w:rsidR="00285F59" w:rsidRPr="0063453A" w:rsidRDefault="00285F59" w:rsidP="00A83219">
      <w:pPr>
        <w:autoSpaceDE w:val="0"/>
        <w:autoSpaceDN w:val="0"/>
        <w:adjustRightInd w:val="0"/>
        <w:spacing w:after="0"/>
        <w:ind w:left="1440"/>
        <w:jc w:val="center"/>
        <w:rPr>
          <w:rFonts w:ascii="Arial" w:hAnsi="Arial" w:cs="Arial"/>
          <w:b/>
          <w:lang w:val="es-ES_tradnl" w:eastAsia="es-ES"/>
        </w:rPr>
      </w:pPr>
    </w:p>
    <w:p w:rsidR="00285F59" w:rsidRPr="0063453A" w:rsidRDefault="00285F59" w:rsidP="00A83219">
      <w:pPr>
        <w:autoSpaceDE w:val="0"/>
        <w:autoSpaceDN w:val="0"/>
        <w:adjustRightInd w:val="0"/>
        <w:spacing w:after="0"/>
        <w:ind w:left="1440"/>
        <w:rPr>
          <w:rFonts w:ascii="Arial" w:hAnsi="Arial" w:cs="Arial"/>
          <w:b/>
          <w:lang w:val="es-ES_tradnl" w:eastAsia="es-ES"/>
        </w:rPr>
      </w:pPr>
    </w:p>
    <w:p w:rsidR="00285F59" w:rsidRPr="0063453A" w:rsidRDefault="00285F59" w:rsidP="00A83219">
      <w:pPr>
        <w:autoSpaceDE w:val="0"/>
        <w:autoSpaceDN w:val="0"/>
        <w:adjustRightInd w:val="0"/>
        <w:spacing w:after="0"/>
        <w:jc w:val="both"/>
        <w:rPr>
          <w:rFonts w:ascii="Arial" w:hAnsi="Arial" w:cs="Arial"/>
          <w:lang w:val="es-ES_tradnl" w:eastAsia="es-ES"/>
        </w:rPr>
      </w:pPr>
      <w:r w:rsidRPr="0063453A">
        <w:rPr>
          <w:rFonts w:ascii="Arial" w:hAnsi="Arial" w:cs="Arial"/>
          <w:lang w:val="es-ES_tradnl" w:eastAsia="es-ES"/>
        </w:rPr>
        <w:t>La Norma Técnica de la Calidad en la Gestión Pública</w:t>
      </w:r>
      <w:r>
        <w:rPr>
          <w:rFonts w:ascii="Arial" w:hAnsi="Arial" w:cs="Arial"/>
          <w:lang w:val="es-ES_tradnl" w:eastAsia="es-ES"/>
        </w:rPr>
        <w:t xml:space="preserve">  NTCGP 1000:2009</w:t>
      </w:r>
      <w:r w:rsidRPr="0063453A">
        <w:rPr>
          <w:rFonts w:ascii="Arial" w:hAnsi="Arial" w:cs="Arial"/>
          <w:lang w:val="es-ES_tradnl" w:eastAsia="es-ES"/>
        </w:rPr>
        <w:t xml:space="preserve">, es de aplicación genérica en la gestión de la calidad de las entidades, puesto que reconoce que estas están influenciadas por diferentes marcos legales, objetivos, estructura, tamaños, necesidades, procesos y productos y/o servicios que suministran. </w:t>
      </w:r>
    </w:p>
    <w:p w:rsidR="00285F59" w:rsidRPr="0063453A" w:rsidRDefault="00285F59" w:rsidP="00A83219">
      <w:pPr>
        <w:autoSpaceDE w:val="0"/>
        <w:autoSpaceDN w:val="0"/>
        <w:adjustRightInd w:val="0"/>
        <w:spacing w:after="0"/>
        <w:rPr>
          <w:rFonts w:ascii="Arial" w:hAnsi="Arial" w:cs="Arial"/>
          <w:b/>
          <w:lang w:eastAsia="es-ES"/>
        </w:rPr>
      </w:pPr>
    </w:p>
    <w:p w:rsidR="00285F59" w:rsidRPr="0063453A" w:rsidRDefault="00285F59" w:rsidP="00A83219">
      <w:pPr>
        <w:autoSpaceDE w:val="0"/>
        <w:autoSpaceDN w:val="0"/>
        <w:adjustRightInd w:val="0"/>
        <w:spacing w:after="0"/>
        <w:jc w:val="both"/>
        <w:rPr>
          <w:rFonts w:ascii="Arial" w:hAnsi="Arial" w:cs="Arial"/>
          <w:lang w:eastAsia="es-ES"/>
        </w:rPr>
      </w:pPr>
      <w:r w:rsidRPr="0063453A">
        <w:rPr>
          <w:rFonts w:ascii="Arial" w:hAnsi="Arial" w:cs="Arial"/>
          <w:lang w:eastAsia="es-ES"/>
        </w:rPr>
        <w:t>Esta norma se ajusta a la norma internacional ISO 9001:2000, ya que se ajusta a la terminología y los requisitos específicos de las entidades; pero adicionalmente esta norma integra requisitos y conceptos adicionales a los del estándar ISO.</w:t>
      </w:r>
    </w:p>
    <w:p w:rsidR="00285F59" w:rsidRPr="0063453A" w:rsidRDefault="00285F59" w:rsidP="00A83219">
      <w:pPr>
        <w:autoSpaceDE w:val="0"/>
        <w:autoSpaceDN w:val="0"/>
        <w:adjustRightInd w:val="0"/>
        <w:spacing w:after="0"/>
        <w:jc w:val="both"/>
        <w:rPr>
          <w:rFonts w:ascii="Arial" w:hAnsi="Arial" w:cs="Arial"/>
          <w:lang w:eastAsia="es-ES"/>
        </w:rPr>
      </w:pPr>
    </w:p>
    <w:p w:rsidR="00285F59" w:rsidRDefault="00285F59" w:rsidP="00A83219">
      <w:pPr>
        <w:autoSpaceDE w:val="0"/>
        <w:autoSpaceDN w:val="0"/>
        <w:adjustRightInd w:val="0"/>
        <w:spacing w:after="0"/>
        <w:jc w:val="both"/>
        <w:rPr>
          <w:rFonts w:ascii="Arial" w:hAnsi="Arial" w:cs="Arial"/>
          <w:lang w:eastAsia="es-ES"/>
        </w:rPr>
      </w:pPr>
      <w:smartTag w:uri="urn:schemas-microsoft-com:office:smarttags" w:element="PersonName">
        <w:smartTagPr>
          <w:attr w:name="ProductID" w:val="la Contralor￭a General"/>
        </w:smartTagPr>
        <w:r w:rsidRPr="0063453A">
          <w:rPr>
            <w:rFonts w:ascii="Arial" w:hAnsi="Arial" w:cs="Arial"/>
            <w:lang w:eastAsia="es-ES"/>
          </w:rPr>
          <w:t>La Contraloría General</w:t>
        </w:r>
      </w:smartTag>
      <w:r w:rsidRPr="0063453A">
        <w:rPr>
          <w:rFonts w:ascii="Arial" w:hAnsi="Arial" w:cs="Arial"/>
          <w:lang w:eastAsia="es-ES"/>
        </w:rPr>
        <w:t xml:space="preserve"> de Santander, busca con la implementación de este sistema de gestión de la calidad, en cada uno de los respectivos procesos y funciones de esta, enfatizar en el respectivo manejo y administración de los recursos públicos, según la naturaleza de cada uno de los sujetos de control a la que esta vigila, y según el ejercicio de sus actividades. La alta dirección, es consciente que para el adecuado desempeño y funcionamiento de la entidad, esta debe demostrar y realizar todo análisis y exploración de las diferentes gestiones en cada una de sus aéreas o dependencias; por tal motivo, con el Sistema de Gestión de la Calidad NTCGP</w:t>
      </w:r>
      <w:r>
        <w:rPr>
          <w:rFonts w:ascii="Arial" w:hAnsi="Arial" w:cs="Arial"/>
          <w:lang w:eastAsia="es-ES"/>
        </w:rPr>
        <w:t xml:space="preserve"> 1000:2009</w:t>
      </w:r>
      <w:r w:rsidRPr="0063453A">
        <w:rPr>
          <w:rFonts w:ascii="Arial" w:hAnsi="Arial" w:cs="Arial"/>
          <w:lang w:eastAsia="es-ES"/>
        </w:rPr>
        <w:t>, que inicio sus procesos en el año 2008, se pretende contribuir y dedicar todo proceso que forme parte de la Norma y que lleve a la integración adecuada y ordenada de cada uno de los lineamientos y requisitos que se exigen como tal, según los lineamientos y principios básicos por los cuales la Contraloría General de Santander ejerce cada una de sus funciones, demostrar que se lleva con transparencia e imparcialidad todo proceso administrativo de control del patrimonio público.</w:t>
      </w:r>
    </w:p>
    <w:p w:rsidR="00C8183F" w:rsidRDefault="00C8183F" w:rsidP="00A83219">
      <w:pPr>
        <w:autoSpaceDE w:val="0"/>
        <w:autoSpaceDN w:val="0"/>
        <w:adjustRightInd w:val="0"/>
        <w:spacing w:after="0"/>
        <w:jc w:val="both"/>
        <w:rPr>
          <w:rFonts w:ascii="Arial" w:hAnsi="Arial" w:cs="Arial"/>
          <w:lang w:eastAsia="es-ES"/>
        </w:rPr>
      </w:pPr>
    </w:p>
    <w:p w:rsidR="00285F59" w:rsidRDefault="00285F59" w:rsidP="00A83219">
      <w:pPr>
        <w:autoSpaceDE w:val="0"/>
        <w:autoSpaceDN w:val="0"/>
        <w:adjustRightInd w:val="0"/>
        <w:spacing w:after="0"/>
        <w:rPr>
          <w:rFonts w:ascii="Arial Narrow" w:hAnsi="Arial Narrow" w:cs="Helvetica"/>
          <w:b/>
          <w:lang w:eastAsia="es-ES"/>
        </w:rPr>
      </w:pPr>
    </w:p>
    <w:p w:rsidR="00285F59" w:rsidRPr="0063453A" w:rsidRDefault="00285F59" w:rsidP="00A83219">
      <w:pPr>
        <w:pStyle w:val="Sinespaciado"/>
        <w:spacing w:line="276" w:lineRule="auto"/>
        <w:ind w:left="720"/>
        <w:jc w:val="center"/>
        <w:rPr>
          <w:rFonts w:ascii="Arial" w:hAnsi="Arial" w:cs="Arial"/>
          <w:b/>
        </w:rPr>
      </w:pPr>
      <w:r>
        <w:rPr>
          <w:rFonts w:ascii="Arial" w:hAnsi="Arial" w:cs="Arial"/>
          <w:b/>
        </w:rPr>
        <w:t xml:space="preserve">6.1 </w:t>
      </w:r>
      <w:r w:rsidRPr="0063453A">
        <w:rPr>
          <w:rFonts w:ascii="Arial" w:hAnsi="Arial" w:cs="Arial"/>
          <w:b/>
        </w:rPr>
        <w:t xml:space="preserve"> POLÍTICA DE CALIDAD</w:t>
      </w:r>
    </w:p>
    <w:p w:rsidR="00285F59" w:rsidRDefault="00285F59" w:rsidP="00A83219">
      <w:pPr>
        <w:pStyle w:val="Sinespaciado"/>
        <w:spacing w:line="276" w:lineRule="auto"/>
        <w:jc w:val="both"/>
        <w:rPr>
          <w:rFonts w:ascii="Arial" w:hAnsi="Arial" w:cs="Arial"/>
        </w:rPr>
      </w:pPr>
    </w:p>
    <w:p w:rsidR="00E058D7" w:rsidRPr="0063453A" w:rsidRDefault="00E058D7" w:rsidP="00A83219">
      <w:pPr>
        <w:pStyle w:val="Sinespaciado"/>
        <w:spacing w:line="276" w:lineRule="auto"/>
        <w:jc w:val="both"/>
        <w:rPr>
          <w:rFonts w:ascii="Arial" w:hAnsi="Arial" w:cs="Arial"/>
        </w:rPr>
      </w:pPr>
    </w:p>
    <w:p w:rsidR="00285F59" w:rsidRDefault="00285F59" w:rsidP="00A83219">
      <w:pPr>
        <w:pStyle w:val="Sinespaciado"/>
        <w:spacing w:line="276" w:lineRule="auto"/>
        <w:jc w:val="both"/>
        <w:rPr>
          <w:rFonts w:ascii="Arial" w:hAnsi="Arial" w:cs="Arial"/>
        </w:rPr>
      </w:pPr>
      <w:r>
        <w:rPr>
          <w:rFonts w:ascii="Arial" w:hAnsi="Arial" w:cs="Arial"/>
        </w:rPr>
        <w:t>La Contraloría General de Santander como órgano de control fiscal   ejerce su función pública en el Departamento, con imparcialidad y transparencia, brindando garantía a la comunidad frente a la protección de los bienes públicos y recursos naturales, propiciando el mejoramiento continuo en todos los procesos mediante hechos verificables que pueden ser controvertidos en igualdad de condiciones, logrando de esta manera la eficiencia, eficacia y efectividad de la entidad.</w:t>
      </w:r>
    </w:p>
    <w:p w:rsidR="00285F59" w:rsidRPr="0063453A" w:rsidRDefault="00285F59" w:rsidP="00A83219">
      <w:pPr>
        <w:pStyle w:val="Sinespaciado"/>
        <w:spacing w:line="276" w:lineRule="auto"/>
        <w:jc w:val="center"/>
        <w:rPr>
          <w:rFonts w:ascii="Arial" w:hAnsi="Arial" w:cs="Arial"/>
          <w:b/>
        </w:rPr>
      </w:pPr>
    </w:p>
    <w:p w:rsidR="00285F59" w:rsidRDefault="00285F59" w:rsidP="00A83219">
      <w:pPr>
        <w:pStyle w:val="Sinespaciado"/>
        <w:spacing w:line="276" w:lineRule="auto"/>
        <w:jc w:val="center"/>
        <w:rPr>
          <w:rFonts w:ascii="Arial" w:hAnsi="Arial" w:cs="Arial"/>
          <w:b/>
        </w:rPr>
      </w:pPr>
    </w:p>
    <w:p w:rsidR="00C8183F" w:rsidRDefault="00C8183F" w:rsidP="00A83219">
      <w:pPr>
        <w:pStyle w:val="Sinespaciado"/>
        <w:spacing w:line="276" w:lineRule="auto"/>
        <w:jc w:val="center"/>
        <w:rPr>
          <w:rFonts w:ascii="Arial" w:hAnsi="Arial" w:cs="Arial"/>
          <w:b/>
        </w:rPr>
      </w:pPr>
    </w:p>
    <w:p w:rsidR="00E058D7" w:rsidRDefault="00E058D7" w:rsidP="00A83219">
      <w:pPr>
        <w:pStyle w:val="Sinespaciado"/>
        <w:spacing w:line="276" w:lineRule="auto"/>
        <w:jc w:val="center"/>
        <w:rPr>
          <w:rFonts w:ascii="Arial" w:hAnsi="Arial" w:cs="Arial"/>
          <w:b/>
        </w:rPr>
      </w:pPr>
    </w:p>
    <w:p w:rsidR="00285F59" w:rsidRPr="0063453A" w:rsidRDefault="00285F59" w:rsidP="00A83219">
      <w:pPr>
        <w:pStyle w:val="Sinespaciado"/>
        <w:numPr>
          <w:ilvl w:val="1"/>
          <w:numId w:val="9"/>
        </w:numPr>
        <w:spacing w:line="276" w:lineRule="auto"/>
        <w:jc w:val="center"/>
        <w:rPr>
          <w:rFonts w:ascii="Arial" w:hAnsi="Arial" w:cs="Arial"/>
          <w:b/>
        </w:rPr>
      </w:pPr>
      <w:r w:rsidRPr="0063453A">
        <w:rPr>
          <w:rFonts w:ascii="Arial" w:hAnsi="Arial" w:cs="Arial"/>
          <w:b/>
        </w:rPr>
        <w:lastRenderedPageBreak/>
        <w:t>OBJETIVOS DE CALIDAD</w:t>
      </w:r>
    </w:p>
    <w:p w:rsidR="00285F59" w:rsidRDefault="00285F59" w:rsidP="00A83219">
      <w:pPr>
        <w:pStyle w:val="Sinespaciado"/>
        <w:spacing w:line="276" w:lineRule="auto"/>
        <w:rPr>
          <w:rFonts w:ascii="Arial" w:hAnsi="Arial" w:cs="Arial"/>
          <w:b/>
          <w:color w:val="FF0000"/>
        </w:rPr>
      </w:pPr>
    </w:p>
    <w:p w:rsidR="00E058D7" w:rsidRPr="0063453A" w:rsidRDefault="00E058D7" w:rsidP="00A83219">
      <w:pPr>
        <w:pStyle w:val="Sinespaciado"/>
        <w:spacing w:line="276" w:lineRule="auto"/>
        <w:rPr>
          <w:rFonts w:ascii="Arial" w:hAnsi="Arial" w:cs="Arial"/>
          <w:b/>
          <w:color w:val="FF0000"/>
        </w:rPr>
      </w:pPr>
    </w:p>
    <w:p w:rsidR="00285F59" w:rsidRDefault="00285F59" w:rsidP="00A83219">
      <w:pPr>
        <w:pStyle w:val="Sinespaciado"/>
        <w:numPr>
          <w:ilvl w:val="0"/>
          <w:numId w:val="8"/>
        </w:numPr>
        <w:spacing w:line="276" w:lineRule="auto"/>
        <w:ind w:left="567" w:hanging="425"/>
        <w:jc w:val="both"/>
        <w:rPr>
          <w:rFonts w:ascii="Arial" w:hAnsi="Arial" w:cs="Arial"/>
        </w:rPr>
      </w:pPr>
      <w:r>
        <w:rPr>
          <w:rFonts w:ascii="Arial" w:hAnsi="Arial" w:cs="Arial"/>
        </w:rPr>
        <w:t>Brindar  transparencia en la gestión realizada por los servidores públicos de la Contraloría General de Santander,  dentro del marco de la responsabilidad y del buen desempeño.</w:t>
      </w:r>
    </w:p>
    <w:p w:rsidR="00285F59" w:rsidRDefault="00285F59" w:rsidP="00A83219">
      <w:pPr>
        <w:pStyle w:val="Sinespaciado"/>
        <w:spacing w:line="276" w:lineRule="auto"/>
        <w:ind w:left="567"/>
        <w:jc w:val="both"/>
        <w:rPr>
          <w:rFonts w:ascii="Arial" w:hAnsi="Arial" w:cs="Arial"/>
        </w:rPr>
      </w:pPr>
    </w:p>
    <w:p w:rsidR="00285F59" w:rsidRDefault="00285F59" w:rsidP="00A83219">
      <w:pPr>
        <w:pStyle w:val="Sinespaciado"/>
        <w:numPr>
          <w:ilvl w:val="0"/>
          <w:numId w:val="8"/>
        </w:numPr>
        <w:spacing w:line="276" w:lineRule="auto"/>
        <w:ind w:left="567" w:hanging="425"/>
        <w:jc w:val="both"/>
        <w:rPr>
          <w:rFonts w:ascii="Arial" w:hAnsi="Arial" w:cs="Arial"/>
        </w:rPr>
      </w:pPr>
      <w:r>
        <w:rPr>
          <w:rFonts w:ascii="Arial" w:hAnsi="Arial" w:cs="Arial"/>
          <w:bCs/>
        </w:rPr>
        <w:t>Vigilar el óptimo desarrollo de la gestión fiscal y ambiental,</w:t>
      </w:r>
      <w:r>
        <w:rPr>
          <w:rFonts w:ascii="Arial" w:hAnsi="Arial" w:cs="Arial"/>
        </w:rPr>
        <w:t xml:space="preserve"> implementando nuevos parámetros en pro del cumplimiento de las responsabilidades vinculadas a los procesos relacionados con la protección de los bienes públicos y los recursos naturales. </w:t>
      </w:r>
    </w:p>
    <w:p w:rsidR="00285F59" w:rsidRDefault="00285F59" w:rsidP="00A83219">
      <w:pPr>
        <w:pStyle w:val="Sinespaciado"/>
        <w:spacing w:line="276" w:lineRule="auto"/>
        <w:ind w:left="567" w:hanging="425"/>
        <w:jc w:val="both"/>
        <w:rPr>
          <w:rFonts w:ascii="Arial" w:hAnsi="Arial" w:cs="Arial"/>
        </w:rPr>
      </w:pPr>
    </w:p>
    <w:p w:rsidR="00285F59" w:rsidRDefault="00285F59" w:rsidP="00A83219">
      <w:pPr>
        <w:pStyle w:val="Sinespaciado"/>
        <w:numPr>
          <w:ilvl w:val="0"/>
          <w:numId w:val="8"/>
        </w:numPr>
        <w:spacing w:line="276" w:lineRule="auto"/>
        <w:ind w:left="567" w:hanging="425"/>
        <w:jc w:val="both"/>
        <w:rPr>
          <w:rFonts w:ascii="Arial" w:hAnsi="Arial" w:cs="Arial"/>
        </w:rPr>
      </w:pPr>
      <w:r>
        <w:rPr>
          <w:rFonts w:ascii="Arial" w:hAnsi="Arial" w:cs="Arial"/>
        </w:rPr>
        <w:t xml:space="preserve">Fortalecer el direccionamiento y la mejora </w:t>
      </w:r>
      <w:r w:rsidR="00527E59">
        <w:rPr>
          <w:rFonts w:ascii="Arial" w:hAnsi="Arial" w:cs="Arial"/>
        </w:rPr>
        <w:t>continúa</w:t>
      </w:r>
      <w:r>
        <w:rPr>
          <w:rFonts w:ascii="Arial" w:hAnsi="Arial" w:cs="Arial"/>
        </w:rPr>
        <w:t xml:space="preserve"> en la planeación, implementación y verificación de los procesos y requisitos considerados  en el Sistema de Gestión de Calidad, con el fin de garantizar la eficiencia, la eficacia y la efectividad de los procesos de la Contraloría General de Santander. </w:t>
      </w:r>
    </w:p>
    <w:p w:rsidR="00285F59" w:rsidRDefault="00285F59" w:rsidP="00A83219">
      <w:pPr>
        <w:pStyle w:val="Sinespaciado"/>
        <w:spacing w:line="276" w:lineRule="auto"/>
        <w:ind w:left="567" w:hanging="425"/>
        <w:jc w:val="both"/>
        <w:rPr>
          <w:rFonts w:ascii="Arial" w:hAnsi="Arial" w:cs="Arial"/>
        </w:rPr>
      </w:pPr>
    </w:p>
    <w:p w:rsidR="00285F59" w:rsidRPr="00C87EEF" w:rsidRDefault="00285F59" w:rsidP="00A83219">
      <w:pPr>
        <w:pStyle w:val="Sinespaciado"/>
        <w:numPr>
          <w:ilvl w:val="0"/>
          <w:numId w:val="8"/>
        </w:numPr>
        <w:spacing w:line="276" w:lineRule="auto"/>
        <w:ind w:left="567" w:hanging="425"/>
        <w:jc w:val="both"/>
        <w:rPr>
          <w:rFonts w:ascii="Arial" w:hAnsi="Arial" w:cs="Arial"/>
        </w:rPr>
      </w:pPr>
      <w:r>
        <w:rPr>
          <w:rFonts w:ascii="Arial" w:hAnsi="Arial" w:cs="Arial"/>
        </w:rPr>
        <w:t xml:space="preserve">Hacer efectiva la participación ciudadana y de las organizaciones en la gestión fiscal participativa, con elementos que permitan la formación de políticas en pro de la comunidad y la satisfacción del cliente. </w:t>
      </w:r>
    </w:p>
    <w:p w:rsidR="00285F59" w:rsidRDefault="00285F59" w:rsidP="00A83219">
      <w:pPr>
        <w:spacing w:after="0"/>
        <w:ind w:right="137"/>
        <w:rPr>
          <w:rFonts w:ascii="Arial" w:eastAsia="Times New Roman" w:hAnsi="Arial" w:cs="Arial"/>
          <w:lang w:eastAsia="es-ES"/>
        </w:rPr>
      </w:pPr>
    </w:p>
    <w:p w:rsidR="00960609" w:rsidRDefault="00960609" w:rsidP="00A83219">
      <w:pPr>
        <w:spacing w:after="0"/>
        <w:ind w:right="137"/>
        <w:rPr>
          <w:rFonts w:ascii="Arial" w:eastAsia="Times New Roman" w:hAnsi="Arial" w:cs="Arial"/>
          <w:lang w:eastAsia="es-ES"/>
        </w:rPr>
      </w:pPr>
    </w:p>
    <w:p w:rsidR="00D40F32" w:rsidRDefault="00D40F32" w:rsidP="00A83219">
      <w:pPr>
        <w:pStyle w:val="Prrafodelista"/>
        <w:numPr>
          <w:ilvl w:val="0"/>
          <w:numId w:val="3"/>
        </w:numPr>
        <w:jc w:val="center"/>
        <w:rPr>
          <w:rFonts w:ascii="Arial" w:hAnsi="Arial" w:cs="Arial"/>
          <w:b/>
        </w:rPr>
      </w:pPr>
      <w:r w:rsidRPr="00262CA5">
        <w:rPr>
          <w:rFonts w:ascii="Arial" w:hAnsi="Arial" w:cs="Arial"/>
          <w:b/>
        </w:rPr>
        <w:t>GESTIÓN  ESTRATÉGICA</w:t>
      </w:r>
    </w:p>
    <w:p w:rsidR="00D40F32" w:rsidRDefault="00D40F32" w:rsidP="00A83219">
      <w:pPr>
        <w:pStyle w:val="Prrafodelista"/>
        <w:ind w:left="644"/>
        <w:rPr>
          <w:rFonts w:ascii="Arial" w:hAnsi="Arial" w:cs="Arial"/>
          <w:b/>
        </w:rPr>
      </w:pPr>
    </w:p>
    <w:p w:rsidR="00D40F32" w:rsidRDefault="00D40F32" w:rsidP="00A83219">
      <w:pPr>
        <w:pStyle w:val="Prrafodelista"/>
        <w:ind w:left="0"/>
        <w:rPr>
          <w:rFonts w:ascii="Arial" w:hAnsi="Arial" w:cs="Arial"/>
          <w:b/>
        </w:rPr>
      </w:pPr>
    </w:p>
    <w:p w:rsidR="00D40F32" w:rsidRPr="00D40F32" w:rsidRDefault="00D40F32" w:rsidP="00A83219">
      <w:pPr>
        <w:pStyle w:val="Prrafodelista"/>
        <w:numPr>
          <w:ilvl w:val="1"/>
          <w:numId w:val="27"/>
        </w:numPr>
        <w:rPr>
          <w:rFonts w:ascii="Arial" w:hAnsi="Arial" w:cs="Arial"/>
          <w:b/>
        </w:rPr>
      </w:pPr>
      <w:r w:rsidRPr="00D40F32">
        <w:rPr>
          <w:rFonts w:ascii="Arial" w:hAnsi="Arial" w:cs="Arial"/>
          <w:b/>
        </w:rPr>
        <w:t xml:space="preserve">GESTIÓN DE PLANEACIÓN ESTRATÉGICA  </w:t>
      </w:r>
    </w:p>
    <w:p w:rsidR="00D40F32" w:rsidRDefault="00D40F32" w:rsidP="00A83219">
      <w:pPr>
        <w:pStyle w:val="Prrafodelista"/>
        <w:ind w:left="0"/>
        <w:rPr>
          <w:rFonts w:ascii="Arial" w:hAnsi="Arial" w:cs="Arial"/>
          <w:b/>
        </w:rPr>
      </w:pPr>
    </w:p>
    <w:p w:rsidR="00E058D7" w:rsidRDefault="00E058D7" w:rsidP="00A83219">
      <w:pPr>
        <w:pStyle w:val="Prrafodelista"/>
        <w:ind w:left="0"/>
        <w:rPr>
          <w:rFonts w:ascii="Arial" w:hAnsi="Arial" w:cs="Arial"/>
          <w:b/>
        </w:rPr>
      </w:pPr>
    </w:p>
    <w:p w:rsidR="00D40F32" w:rsidRPr="00171CD8" w:rsidRDefault="00D40F32" w:rsidP="00A83219">
      <w:pPr>
        <w:pStyle w:val="Prrafodelista"/>
        <w:ind w:left="0"/>
        <w:jc w:val="both"/>
        <w:rPr>
          <w:rFonts w:ascii="Arial" w:hAnsi="Arial" w:cs="Arial"/>
          <w:color w:val="000000"/>
        </w:rPr>
      </w:pPr>
      <w:r w:rsidRPr="00171CD8">
        <w:rPr>
          <w:rFonts w:ascii="Arial" w:hAnsi="Arial" w:cs="Arial"/>
          <w:color w:val="000000"/>
        </w:rPr>
        <w:t xml:space="preserve">Orientar, establecer e impulsar planes y estrategias dirigidas a alcanzar el objetivo misional de la entidad, cumpliendo con los requisitos legales así como adoptar el sistema de Gestión de </w:t>
      </w:r>
      <w:smartTag w:uri="urn:schemas-microsoft-com:office:smarttags" w:element="PersonName">
        <w:smartTagPr>
          <w:attr w:name="ProductID" w:val="la Calidad."/>
        </w:smartTagPr>
        <w:r w:rsidRPr="00171CD8">
          <w:rPr>
            <w:rFonts w:ascii="Arial" w:hAnsi="Arial" w:cs="Arial"/>
            <w:color w:val="000000"/>
          </w:rPr>
          <w:t>la Calidad.</w:t>
        </w:r>
      </w:smartTag>
    </w:p>
    <w:p w:rsidR="00D40F32" w:rsidRDefault="00D40F32" w:rsidP="00A83219">
      <w:pPr>
        <w:pStyle w:val="Prrafodelista"/>
        <w:ind w:left="0"/>
        <w:rPr>
          <w:rFonts w:ascii="Arial" w:hAnsi="Arial" w:cs="Arial"/>
          <w:b/>
        </w:rPr>
      </w:pPr>
    </w:p>
    <w:p w:rsidR="00D40F32" w:rsidRDefault="00D40F32" w:rsidP="00A83219">
      <w:pPr>
        <w:pStyle w:val="Prrafodelista"/>
        <w:ind w:left="0"/>
        <w:rPr>
          <w:rFonts w:ascii="Arial" w:hAnsi="Arial" w:cs="Arial"/>
          <w:b/>
        </w:rPr>
      </w:pPr>
      <w:r>
        <w:rPr>
          <w:rFonts w:ascii="Arial" w:hAnsi="Arial" w:cs="Arial"/>
          <w:b/>
        </w:rPr>
        <w:t>Políticas Operacionales:</w:t>
      </w:r>
    </w:p>
    <w:p w:rsidR="00D40F32" w:rsidRDefault="00D40F32" w:rsidP="00A83219">
      <w:pPr>
        <w:pStyle w:val="Prrafodelista"/>
        <w:tabs>
          <w:tab w:val="left" w:pos="142"/>
        </w:tabs>
        <w:spacing w:after="0"/>
        <w:ind w:left="0"/>
        <w:rPr>
          <w:rFonts w:ascii="Arial" w:hAnsi="Arial" w:cs="Arial"/>
          <w:b/>
        </w:rPr>
      </w:pPr>
    </w:p>
    <w:p w:rsidR="00D40F32" w:rsidRPr="00A34A41" w:rsidRDefault="00D40F32" w:rsidP="00E058D7">
      <w:pPr>
        <w:pStyle w:val="Prrafodelista"/>
        <w:numPr>
          <w:ilvl w:val="0"/>
          <w:numId w:val="22"/>
        </w:numPr>
        <w:tabs>
          <w:tab w:val="left" w:pos="284"/>
        </w:tabs>
        <w:spacing w:after="0"/>
        <w:ind w:left="426" w:hanging="284"/>
        <w:rPr>
          <w:rFonts w:ascii="Arial" w:hAnsi="Arial" w:cs="Arial"/>
        </w:rPr>
      </w:pPr>
      <w:r w:rsidRPr="00A34A41">
        <w:rPr>
          <w:rFonts w:ascii="Arial" w:hAnsi="Arial" w:cs="Arial"/>
        </w:rPr>
        <w:t>Construir el Plan Estratégico acorde a los objetivos planteados por el Contralor  del período.</w:t>
      </w:r>
    </w:p>
    <w:p w:rsidR="00D40F32" w:rsidRDefault="00D40F32" w:rsidP="00E058D7">
      <w:pPr>
        <w:pStyle w:val="Prrafodelista"/>
        <w:tabs>
          <w:tab w:val="left" w:pos="284"/>
        </w:tabs>
        <w:spacing w:after="0"/>
        <w:ind w:left="426" w:hanging="284"/>
        <w:rPr>
          <w:rFonts w:ascii="Arial" w:hAnsi="Arial" w:cs="Arial"/>
        </w:rPr>
      </w:pPr>
    </w:p>
    <w:p w:rsidR="00D40F32" w:rsidRPr="00A34A41" w:rsidRDefault="00D40F32" w:rsidP="00E058D7">
      <w:pPr>
        <w:pStyle w:val="Prrafodelista"/>
        <w:numPr>
          <w:ilvl w:val="0"/>
          <w:numId w:val="22"/>
        </w:numPr>
        <w:tabs>
          <w:tab w:val="left" w:pos="284"/>
        </w:tabs>
        <w:spacing w:after="0"/>
        <w:ind w:left="426" w:hanging="284"/>
        <w:rPr>
          <w:rFonts w:ascii="Arial" w:hAnsi="Arial" w:cs="Arial"/>
        </w:rPr>
      </w:pPr>
      <w:r w:rsidRPr="00A34A41">
        <w:rPr>
          <w:rFonts w:ascii="Arial" w:hAnsi="Arial" w:cs="Arial"/>
        </w:rPr>
        <w:t>Construir, actualizar y divulgar  los procesos y procedimientos de la entidad, conllevando a la mejora continua.</w:t>
      </w:r>
    </w:p>
    <w:p w:rsidR="00D40F32" w:rsidRDefault="00D40F32" w:rsidP="00E058D7">
      <w:pPr>
        <w:pStyle w:val="Prrafodelista"/>
        <w:tabs>
          <w:tab w:val="left" w:pos="284"/>
        </w:tabs>
        <w:spacing w:after="0"/>
        <w:ind w:left="426" w:hanging="284"/>
        <w:rPr>
          <w:rFonts w:ascii="Arial" w:hAnsi="Arial" w:cs="Arial"/>
          <w:b/>
        </w:rPr>
      </w:pPr>
    </w:p>
    <w:p w:rsidR="00D40F32" w:rsidRPr="00A34A41" w:rsidRDefault="00D40F32" w:rsidP="00E058D7">
      <w:pPr>
        <w:pStyle w:val="Prrafodelista"/>
        <w:numPr>
          <w:ilvl w:val="0"/>
          <w:numId w:val="22"/>
        </w:numPr>
        <w:tabs>
          <w:tab w:val="left" w:pos="284"/>
        </w:tabs>
        <w:spacing w:after="0"/>
        <w:ind w:left="426" w:hanging="284"/>
        <w:rPr>
          <w:rFonts w:ascii="Arial" w:hAnsi="Arial" w:cs="Arial"/>
          <w:b/>
        </w:rPr>
      </w:pPr>
      <w:r w:rsidRPr="00A34A41">
        <w:rPr>
          <w:rFonts w:ascii="Arial" w:hAnsi="Arial" w:cs="Arial"/>
        </w:rPr>
        <w:lastRenderedPageBreak/>
        <w:t>Propender por el cumplimiento y desarrollo de los objetivos planteados en el Plan Estratégico.</w:t>
      </w:r>
    </w:p>
    <w:p w:rsidR="00D40F32" w:rsidRDefault="00D40F32" w:rsidP="00E058D7">
      <w:pPr>
        <w:pStyle w:val="Prrafodelista"/>
        <w:tabs>
          <w:tab w:val="left" w:pos="284"/>
        </w:tabs>
        <w:spacing w:after="0"/>
        <w:ind w:left="426" w:hanging="284"/>
        <w:rPr>
          <w:rFonts w:ascii="Arial" w:hAnsi="Arial" w:cs="Arial"/>
          <w:b/>
        </w:rPr>
      </w:pPr>
    </w:p>
    <w:p w:rsidR="00D40F32" w:rsidRPr="00A34A41" w:rsidRDefault="00D40F32" w:rsidP="00E058D7">
      <w:pPr>
        <w:pStyle w:val="Prrafodelista"/>
        <w:numPr>
          <w:ilvl w:val="0"/>
          <w:numId w:val="22"/>
        </w:numPr>
        <w:tabs>
          <w:tab w:val="left" w:pos="284"/>
        </w:tabs>
        <w:spacing w:after="0"/>
        <w:ind w:left="426" w:hanging="284"/>
        <w:rPr>
          <w:rFonts w:ascii="Arial" w:hAnsi="Arial" w:cs="Arial"/>
          <w:b/>
        </w:rPr>
      </w:pPr>
      <w:r w:rsidRPr="00A34A41">
        <w:rPr>
          <w:rFonts w:ascii="Arial" w:hAnsi="Arial" w:cs="Arial"/>
        </w:rPr>
        <w:t>Orientar, establecer e impulsar planes y estrategias dirigidas a alcanzar el objetivo del proceso.</w:t>
      </w:r>
    </w:p>
    <w:p w:rsidR="00D40F32" w:rsidRDefault="00D40F32" w:rsidP="00E058D7">
      <w:pPr>
        <w:pStyle w:val="Prrafodelista"/>
        <w:tabs>
          <w:tab w:val="left" w:pos="284"/>
        </w:tabs>
        <w:spacing w:after="0"/>
        <w:ind w:left="426" w:hanging="284"/>
        <w:rPr>
          <w:rFonts w:ascii="Arial" w:hAnsi="Arial" w:cs="Arial"/>
          <w:b/>
        </w:rPr>
      </w:pPr>
    </w:p>
    <w:p w:rsidR="00D40F32" w:rsidRPr="00A34A41" w:rsidRDefault="00D40F32" w:rsidP="00E058D7">
      <w:pPr>
        <w:pStyle w:val="Prrafodelista"/>
        <w:numPr>
          <w:ilvl w:val="0"/>
          <w:numId w:val="22"/>
        </w:numPr>
        <w:tabs>
          <w:tab w:val="left" w:pos="284"/>
        </w:tabs>
        <w:spacing w:after="0"/>
        <w:ind w:left="426" w:hanging="284"/>
        <w:rPr>
          <w:rFonts w:ascii="Arial" w:hAnsi="Arial" w:cs="Arial"/>
          <w:b/>
        </w:rPr>
      </w:pPr>
      <w:r w:rsidRPr="00A34A41">
        <w:rPr>
          <w:rFonts w:ascii="Arial" w:hAnsi="Arial" w:cs="Arial"/>
        </w:rPr>
        <w:t>Establecer metas, propósitos y acciones con el fin de asegurar los recursos necesarios para la correcta operación y el cumplimiento del proceso.</w:t>
      </w:r>
    </w:p>
    <w:p w:rsidR="00D40F32" w:rsidRDefault="00D40F32" w:rsidP="00A83219">
      <w:pPr>
        <w:pStyle w:val="Prrafodelista"/>
        <w:spacing w:after="0"/>
        <w:ind w:left="0"/>
        <w:jc w:val="both"/>
        <w:rPr>
          <w:rFonts w:ascii="Arial" w:hAnsi="Arial" w:cs="Arial"/>
        </w:rPr>
      </w:pPr>
    </w:p>
    <w:p w:rsidR="00C8183F" w:rsidRDefault="00C8183F" w:rsidP="00A83219">
      <w:pPr>
        <w:pStyle w:val="Prrafodelista"/>
        <w:spacing w:after="0"/>
        <w:ind w:left="0"/>
        <w:jc w:val="both"/>
        <w:rPr>
          <w:rFonts w:ascii="Arial" w:hAnsi="Arial" w:cs="Arial"/>
        </w:rPr>
      </w:pPr>
    </w:p>
    <w:p w:rsidR="00D40F32" w:rsidRPr="00D40F32" w:rsidRDefault="00D40F32" w:rsidP="00A83219">
      <w:pPr>
        <w:pStyle w:val="Prrafodelista"/>
        <w:numPr>
          <w:ilvl w:val="1"/>
          <w:numId w:val="27"/>
        </w:numPr>
        <w:spacing w:after="0"/>
        <w:rPr>
          <w:rFonts w:ascii="Arial" w:hAnsi="Arial" w:cs="Arial"/>
          <w:b/>
        </w:rPr>
      </w:pPr>
      <w:r w:rsidRPr="00D40F32">
        <w:rPr>
          <w:rFonts w:ascii="Arial" w:hAnsi="Arial" w:cs="Arial"/>
          <w:b/>
        </w:rPr>
        <w:t>GESTIÓN DE CALIDAD</w:t>
      </w:r>
    </w:p>
    <w:p w:rsidR="00D40F32" w:rsidRDefault="00D40F32" w:rsidP="00A83219">
      <w:pPr>
        <w:pStyle w:val="Prrafodelista"/>
        <w:spacing w:after="0"/>
        <w:ind w:left="0"/>
        <w:rPr>
          <w:rFonts w:ascii="Arial Narrow" w:hAnsi="Arial Narrow" w:cs="Arial"/>
          <w:color w:val="000000"/>
          <w:sz w:val="24"/>
          <w:szCs w:val="24"/>
        </w:rPr>
      </w:pPr>
    </w:p>
    <w:p w:rsidR="00E058D7" w:rsidRDefault="00E058D7" w:rsidP="00A83219">
      <w:pPr>
        <w:pStyle w:val="Prrafodelista"/>
        <w:spacing w:after="0"/>
        <w:ind w:left="0"/>
        <w:rPr>
          <w:rFonts w:ascii="Arial Narrow" w:hAnsi="Arial Narrow" w:cs="Arial"/>
          <w:color w:val="000000"/>
          <w:sz w:val="24"/>
          <w:szCs w:val="24"/>
        </w:rPr>
      </w:pPr>
    </w:p>
    <w:p w:rsidR="00D40F32" w:rsidRPr="00171CD8" w:rsidRDefault="00D40F32" w:rsidP="00A83219">
      <w:pPr>
        <w:pStyle w:val="Prrafodelista"/>
        <w:spacing w:after="0"/>
        <w:ind w:left="0"/>
        <w:rPr>
          <w:rFonts w:ascii="Arial" w:hAnsi="Arial" w:cs="Arial"/>
          <w:b/>
          <w:color w:val="000000"/>
        </w:rPr>
      </w:pPr>
      <w:r w:rsidRPr="00171CD8">
        <w:rPr>
          <w:rFonts w:ascii="Arial" w:hAnsi="Arial" w:cs="Arial"/>
          <w:b/>
          <w:color w:val="000000"/>
        </w:rPr>
        <w:t>Objetivo:</w:t>
      </w:r>
    </w:p>
    <w:p w:rsidR="00D40F32" w:rsidRDefault="00D40F32" w:rsidP="00A83219">
      <w:pPr>
        <w:pStyle w:val="Prrafodelista"/>
        <w:spacing w:after="0"/>
        <w:ind w:left="0"/>
        <w:rPr>
          <w:rFonts w:ascii="Arial Narrow" w:hAnsi="Arial Narrow" w:cs="Arial"/>
          <w:color w:val="000000"/>
          <w:sz w:val="24"/>
          <w:szCs w:val="24"/>
        </w:rPr>
      </w:pPr>
    </w:p>
    <w:p w:rsidR="00D40F32" w:rsidRDefault="00D40F32" w:rsidP="00A83219">
      <w:pPr>
        <w:pStyle w:val="Prrafodelista"/>
        <w:spacing w:after="0"/>
        <w:ind w:left="0"/>
        <w:jc w:val="both"/>
        <w:rPr>
          <w:rFonts w:ascii="Arial" w:hAnsi="Arial" w:cs="Arial"/>
          <w:color w:val="000000"/>
        </w:rPr>
      </w:pPr>
      <w:r w:rsidRPr="00171CD8">
        <w:rPr>
          <w:rFonts w:ascii="Arial" w:hAnsi="Arial" w:cs="Arial"/>
          <w:color w:val="000000"/>
        </w:rPr>
        <w:t xml:space="preserve">Orientar, establecer e impulsar planes y estrategias dirigidas a alcanzar el objetivo misional de la entidad, cumpliendo con los requisitos legales así como adoptar el sistema de Gestión de </w:t>
      </w:r>
      <w:smartTag w:uri="urn:schemas-microsoft-com:office:smarttags" w:element="PersonName">
        <w:smartTagPr>
          <w:attr w:name="ProductID" w:val="la Calidad."/>
        </w:smartTagPr>
        <w:r w:rsidRPr="00171CD8">
          <w:rPr>
            <w:rFonts w:ascii="Arial" w:hAnsi="Arial" w:cs="Arial"/>
            <w:color w:val="000000"/>
          </w:rPr>
          <w:t>la Calidad.</w:t>
        </w:r>
      </w:smartTag>
    </w:p>
    <w:p w:rsidR="00D40F32" w:rsidRPr="00171CD8" w:rsidRDefault="00D40F32" w:rsidP="00A83219">
      <w:pPr>
        <w:pStyle w:val="Prrafodelista"/>
        <w:spacing w:after="0"/>
        <w:ind w:left="0"/>
        <w:jc w:val="both"/>
        <w:rPr>
          <w:rFonts w:ascii="Arial" w:hAnsi="Arial" w:cs="Arial"/>
          <w:b/>
        </w:rPr>
      </w:pPr>
    </w:p>
    <w:p w:rsidR="00D40F32" w:rsidRDefault="00D40F32" w:rsidP="00A83219">
      <w:pPr>
        <w:pStyle w:val="Prrafodelista"/>
        <w:spacing w:after="0"/>
        <w:ind w:left="0"/>
        <w:rPr>
          <w:rFonts w:ascii="Arial" w:hAnsi="Arial" w:cs="Arial"/>
          <w:b/>
        </w:rPr>
      </w:pPr>
      <w:r>
        <w:rPr>
          <w:rFonts w:ascii="Arial" w:hAnsi="Arial" w:cs="Arial"/>
          <w:b/>
        </w:rPr>
        <w:t>Políticas Operacionales:</w:t>
      </w:r>
    </w:p>
    <w:p w:rsidR="00D40F32" w:rsidRDefault="00D40F32" w:rsidP="00A83219">
      <w:pPr>
        <w:pStyle w:val="Prrafodelista"/>
        <w:spacing w:after="0"/>
        <w:ind w:left="0"/>
        <w:rPr>
          <w:rFonts w:ascii="Arial" w:hAnsi="Arial" w:cs="Arial"/>
          <w:b/>
        </w:rPr>
      </w:pPr>
    </w:p>
    <w:p w:rsidR="00D40F32" w:rsidRPr="00A34A41" w:rsidRDefault="00D40F32" w:rsidP="00E058D7">
      <w:pPr>
        <w:pStyle w:val="Prrafodelista"/>
        <w:numPr>
          <w:ilvl w:val="0"/>
          <w:numId w:val="23"/>
        </w:numPr>
        <w:tabs>
          <w:tab w:val="left" w:pos="284"/>
        </w:tabs>
        <w:spacing w:after="0"/>
        <w:ind w:left="426" w:hanging="284"/>
        <w:jc w:val="both"/>
        <w:rPr>
          <w:rFonts w:ascii="Arial" w:hAnsi="Arial" w:cs="Arial"/>
        </w:rPr>
      </w:pPr>
      <w:r w:rsidRPr="00A34A41">
        <w:rPr>
          <w:rFonts w:ascii="Arial" w:hAnsi="Arial" w:cs="Arial"/>
        </w:rPr>
        <w:t>Verificar que los requisitos del Sistema de Calidad estén acordes a los requisitos de la Norma Técnica Colombiana de la Gestión Pública-NTCGP 1000:200</w:t>
      </w:r>
      <w:r w:rsidR="00715A94">
        <w:rPr>
          <w:rFonts w:ascii="Arial" w:hAnsi="Arial" w:cs="Arial"/>
        </w:rPr>
        <w:t>9.</w:t>
      </w:r>
      <w:r w:rsidRPr="00A34A41">
        <w:rPr>
          <w:rFonts w:ascii="Arial" w:hAnsi="Arial" w:cs="Arial"/>
        </w:rPr>
        <w:t xml:space="preserve">  </w:t>
      </w:r>
    </w:p>
    <w:p w:rsidR="00D40F32" w:rsidRPr="00A34A41" w:rsidRDefault="00D40F32" w:rsidP="00E058D7">
      <w:pPr>
        <w:pStyle w:val="Prrafodelista"/>
        <w:tabs>
          <w:tab w:val="left" w:pos="284"/>
        </w:tabs>
        <w:ind w:left="426" w:hanging="284"/>
        <w:jc w:val="both"/>
        <w:rPr>
          <w:rFonts w:ascii="Arial" w:hAnsi="Arial" w:cs="Arial"/>
        </w:rPr>
      </w:pPr>
    </w:p>
    <w:p w:rsidR="00D40F32" w:rsidRPr="00A34A41" w:rsidRDefault="00D40F32" w:rsidP="00E058D7">
      <w:pPr>
        <w:pStyle w:val="Prrafodelista"/>
        <w:numPr>
          <w:ilvl w:val="0"/>
          <w:numId w:val="23"/>
        </w:numPr>
        <w:tabs>
          <w:tab w:val="left" w:pos="284"/>
        </w:tabs>
        <w:spacing w:after="0"/>
        <w:ind w:left="426" w:hanging="284"/>
        <w:jc w:val="both"/>
        <w:rPr>
          <w:rFonts w:ascii="Arial" w:hAnsi="Arial" w:cs="Arial"/>
        </w:rPr>
      </w:pPr>
      <w:r w:rsidRPr="00A34A41">
        <w:rPr>
          <w:rFonts w:ascii="Arial" w:hAnsi="Arial" w:cs="Arial"/>
        </w:rPr>
        <w:t>Verificar, actualizar e implementar  el Modelo Estándar de C</w:t>
      </w:r>
      <w:r w:rsidR="00715A94">
        <w:rPr>
          <w:rFonts w:ascii="Arial" w:hAnsi="Arial" w:cs="Arial"/>
        </w:rPr>
        <w:t>ontrol Interno -MECI 1000:2005.</w:t>
      </w:r>
    </w:p>
    <w:p w:rsidR="00D40F32" w:rsidRPr="00A34A41" w:rsidRDefault="00D40F32" w:rsidP="00E058D7">
      <w:pPr>
        <w:pStyle w:val="Prrafodelista"/>
        <w:tabs>
          <w:tab w:val="left" w:pos="284"/>
        </w:tabs>
        <w:ind w:left="426" w:hanging="284"/>
        <w:jc w:val="both"/>
        <w:rPr>
          <w:rFonts w:ascii="Arial" w:hAnsi="Arial" w:cs="Arial"/>
        </w:rPr>
      </w:pPr>
    </w:p>
    <w:p w:rsidR="00D40F32" w:rsidRPr="00A34A41" w:rsidRDefault="00D40F32" w:rsidP="00E058D7">
      <w:pPr>
        <w:pStyle w:val="Prrafodelista"/>
        <w:numPr>
          <w:ilvl w:val="0"/>
          <w:numId w:val="23"/>
        </w:numPr>
        <w:tabs>
          <w:tab w:val="left" w:pos="284"/>
        </w:tabs>
        <w:spacing w:after="0"/>
        <w:ind w:left="426" w:hanging="284"/>
        <w:jc w:val="both"/>
        <w:rPr>
          <w:rFonts w:ascii="Arial" w:hAnsi="Arial" w:cs="Arial"/>
        </w:rPr>
      </w:pPr>
      <w:r w:rsidRPr="00A34A41">
        <w:rPr>
          <w:rFonts w:ascii="Arial" w:hAnsi="Arial" w:cs="Arial"/>
        </w:rPr>
        <w:t xml:space="preserve">Comunicar oportunamente los cambios a la documentación de  los procesos del Sistema de Gestión de </w:t>
      </w:r>
      <w:smartTag w:uri="urn:schemas-microsoft-com:office:smarttags" w:element="PersonName">
        <w:smartTagPr>
          <w:attr w:name="ProductID" w:val="la Calidad."/>
        </w:smartTagPr>
        <w:r w:rsidRPr="00A34A41">
          <w:rPr>
            <w:rFonts w:ascii="Arial" w:hAnsi="Arial" w:cs="Arial"/>
          </w:rPr>
          <w:t>la Calidad.</w:t>
        </w:r>
      </w:smartTag>
    </w:p>
    <w:p w:rsidR="00D40F32" w:rsidRPr="00A34A41" w:rsidRDefault="00D40F32" w:rsidP="00E058D7">
      <w:pPr>
        <w:pStyle w:val="Prrafodelista"/>
        <w:tabs>
          <w:tab w:val="left" w:pos="284"/>
        </w:tabs>
        <w:ind w:left="426" w:hanging="284"/>
        <w:jc w:val="both"/>
        <w:rPr>
          <w:rFonts w:ascii="Arial" w:hAnsi="Arial" w:cs="Arial"/>
        </w:rPr>
      </w:pPr>
    </w:p>
    <w:p w:rsidR="00D40F32" w:rsidRPr="00A34A41" w:rsidRDefault="00D40F32" w:rsidP="00E058D7">
      <w:pPr>
        <w:pStyle w:val="Prrafodelista"/>
        <w:numPr>
          <w:ilvl w:val="0"/>
          <w:numId w:val="23"/>
        </w:numPr>
        <w:tabs>
          <w:tab w:val="left" w:pos="284"/>
        </w:tabs>
        <w:spacing w:after="0"/>
        <w:ind w:left="426" w:hanging="284"/>
        <w:jc w:val="both"/>
        <w:rPr>
          <w:rFonts w:ascii="Arial" w:hAnsi="Arial" w:cs="Arial"/>
        </w:rPr>
      </w:pPr>
      <w:r w:rsidRPr="00A34A41">
        <w:rPr>
          <w:rFonts w:ascii="Arial" w:hAnsi="Arial" w:cs="Arial"/>
        </w:rPr>
        <w:t xml:space="preserve">Llevar un control minucioso de los planes de mejoramiento de la entidad. </w:t>
      </w:r>
    </w:p>
    <w:p w:rsidR="00D40F32" w:rsidRDefault="00D40F32" w:rsidP="00A83219">
      <w:pPr>
        <w:pStyle w:val="Prrafodelista"/>
        <w:spacing w:after="0"/>
        <w:ind w:left="0"/>
        <w:rPr>
          <w:rFonts w:ascii="Arial" w:hAnsi="Arial" w:cs="Arial"/>
          <w:b/>
        </w:rPr>
      </w:pPr>
    </w:p>
    <w:p w:rsidR="00D40F32" w:rsidRDefault="00D40F32"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E058D7" w:rsidRDefault="00E058D7" w:rsidP="00A83219">
      <w:pPr>
        <w:pStyle w:val="Prrafodelista"/>
        <w:spacing w:after="0"/>
        <w:ind w:left="0"/>
        <w:jc w:val="both"/>
        <w:rPr>
          <w:rFonts w:ascii="Arial" w:hAnsi="Arial" w:cs="Arial"/>
        </w:rPr>
      </w:pPr>
    </w:p>
    <w:p w:rsidR="00C8183F" w:rsidRDefault="00C8183F" w:rsidP="00A83219">
      <w:pPr>
        <w:pStyle w:val="Prrafodelista"/>
        <w:spacing w:after="0"/>
        <w:ind w:left="0"/>
        <w:jc w:val="both"/>
        <w:rPr>
          <w:rFonts w:ascii="Arial" w:hAnsi="Arial" w:cs="Arial"/>
        </w:rPr>
      </w:pPr>
    </w:p>
    <w:p w:rsidR="00D40F32" w:rsidRPr="00D40F32" w:rsidRDefault="00D40F32" w:rsidP="00A83219">
      <w:pPr>
        <w:pStyle w:val="Prrafodelista"/>
        <w:numPr>
          <w:ilvl w:val="0"/>
          <w:numId w:val="3"/>
        </w:numPr>
        <w:jc w:val="center"/>
        <w:rPr>
          <w:rFonts w:ascii="Arial" w:hAnsi="Arial" w:cs="Arial"/>
          <w:b/>
        </w:rPr>
      </w:pPr>
      <w:r w:rsidRPr="00D40F32">
        <w:rPr>
          <w:rFonts w:ascii="Arial" w:hAnsi="Arial" w:cs="Arial"/>
          <w:b/>
        </w:rPr>
        <w:lastRenderedPageBreak/>
        <w:t>GESTIÓN MISIONAL</w:t>
      </w:r>
    </w:p>
    <w:p w:rsidR="00D40F32" w:rsidRDefault="00D40F32" w:rsidP="00A83219">
      <w:pPr>
        <w:pStyle w:val="Prrafodelista"/>
        <w:ind w:left="0"/>
        <w:rPr>
          <w:rFonts w:ascii="Arial" w:hAnsi="Arial" w:cs="Arial"/>
          <w:b/>
        </w:rPr>
      </w:pPr>
    </w:p>
    <w:p w:rsidR="00C8183F" w:rsidRPr="004C56A5" w:rsidRDefault="00C8183F" w:rsidP="00A83219">
      <w:pPr>
        <w:pStyle w:val="Prrafodelista"/>
        <w:ind w:left="0"/>
        <w:rPr>
          <w:rFonts w:ascii="Arial" w:hAnsi="Arial" w:cs="Arial"/>
          <w:b/>
        </w:rPr>
      </w:pPr>
    </w:p>
    <w:p w:rsidR="00D40F32" w:rsidRPr="00D40F32" w:rsidRDefault="00D40F32" w:rsidP="00A83219">
      <w:pPr>
        <w:pStyle w:val="Prrafodelista"/>
        <w:numPr>
          <w:ilvl w:val="1"/>
          <w:numId w:val="26"/>
        </w:numPr>
        <w:ind w:left="426" w:hanging="426"/>
        <w:rPr>
          <w:rFonts w:ascii="Arial" w:hAnsi="Arial" w:cs="Arial"/>
          <w:b/>
        </w:rPr>
      </w:pPr>
      <w:r w:rsidRPr="00D40F32">
        <w:rPr>
          <w:rFonts w:ascii="Arial" w:hAnsi="Arial" w:cs="Arial"/>
          <w:b/>
        </w:rPr>
        <w:t>GESTIÓN DE RESPONSABILIDAD</w:t>
      </w:r>
      <w:r>
        <w:rPr>
          <w:rFonts w:ascii="Arial" w:hAnsi="Arial" w:cs="Arial"/>
          <w:b/>
        </w:rPr>
        <w:t xml:space="preserve"> </w:t>
      </w:r>
    </w:p>
    <w:p w:rsidR="00D40F32" w:rsidRDefault="00D40F32" w:rsidP="00A83219">
      <w:pPr>
        <w:pStyle w:val="Prrafodelista"/>
        <w:ind w:left="0"/>
        <w:rPr>
          <w:rFonts w:ascii="Arial" w:hAnsi="Arial" w:cs="Arial"/>
          <w:b/>
        </w:rPr>
      </w:pPr>
    </w:p>
    <w:p w:rsidR="00E058D7" w:rsidRDefault="00E058D7" w:rsidP="00A83219">
      <w:pPr>
        <w:pStyle w:val="Prrafodelista"/>
        <w:ind w:left="0"/>
        <w:rPr>
          <w:rFonts w:ascii="Arial" w:hAnsi="Arial" w:cs="Arial"/>
          <w:b/>
        </w:rPr>
      </w:pPr>
    </w:p>
    <w:p w:rsidR="00D40F32" w:rsidRDefault="00D40F32" w:rsidP="00A83219">
      <w:pPr>
        <w:pStyle w:val="Prrafodelista"/>
        <w:ind w:left="0"/>
        <w:rPr>
          <w:rFonts w:ascii="Arial" w:hAnsi="Arial" w:cs="Arial"/>
          <w:b/>
        </w:rPr>
      </w:pPr>
      <w:r>
        <w:rPr>
          <w:rFonts w:ascii="Arial" w:hAnsi="Arial" w:cs="Arial"/>
          <w:b/>
        </w:rPr>
        <w:t>Objetivo:</w:t>
      </w:r>
    </w:p>
    <w:p w:rsidR="00D40F32" w:rsidRDefault="00D40F32" w:rsidP="00A83219">
      <w:pPr>
        <w:pStyle w:val="Prrafodelista"/>
        <w:ind w:left="0"/>
        <w:rPr>
          <w:rFonts w:ascii="Arial" w:hAnsi="Arial" w:cs="Arial"/>
          <w:b/>
        </w:rPr>
      </w:pPr>
    </w:p>
    <w:p w:rsidR="00D40F32" w:rsidRDefault="00D40F32" w:rsidP="00A83219">
      <w:pPr>
        <w:pStyle w:val="Prrafodelista"/>
        <w:ind w:left="0"/>
        <w:jc w:val="both"/>
        <w:rPr>
          <w:rFonts w:ascii="Arial" w:hAnsi="Arial" w:cs="Arial"/>
        </w:rPr>
      </w:pPr>
      <w:r w:rsidRPr="00C21A1B">
        <w:rPr>
          <w:rFonts w:ascii="Arial" w:hAnsi="Arial" w:cs="Arial"/>
        </w:rPr>
        <w:t xml:space="preserve">Dirigir y Controlar las actividades de Responsabilidad Fiscal, Jurisdicción Coactiva y Administrativos Sancionatorios a que haya lugar con el fin de Velar por la labor de Gestión Fiscal de </w:t>
      </w:r>
      <w:smartTag w:uri="urn:schemas-microsoft-com:office:smarttags" w:element="PersonName">
        <w:smartTagPr>
          <w:attr w:name="ProductID" w:val="la Administraci￳n"/>
        </w:smartTagPr>
        <w:r w:rsidRPr="00C21A1B">
          <w:rPr>
            <w:rFonts w:ascii="Arial" w:hAnsi="Arial" w:cs="Arial"/>
          </w:rPr>
          <w:t>la Administración</w:t>
        </w:r>
      </w:smartTag>
      <w:r w:rsidRPr="00C21A1B">
        <w:rPr>
          <w:rFonts w:ascii="Arial" w:hAnsi="Arial" w:cs="Arial"/>
        </w:rPr>
        <w:t xml:space="preserve"> y de los Particulares o Entidades Públicas, para la recuperación del daño causado al Patrimonio Público.</w:t>
      </w:r>
    </w:p>
    <w:p w:rsidR="00D40F32" w:rsidRDefault="00D40F32" w:rsidP="00A83219">
      <w:pPr>
        <w:pStyle w:val="Prrafodelista"/>
        <w:ind w:left="0"/>
        <w:jc w:val="both"/>
        <w:rPr>
          <w:rFonts w:ascii="Arial" w:hAnsi="Arial" w:cs="Arial"/>
        </w:rPr>
      </w:pPr>
    </w:p>
    <w:p w:rsidR="00D40F32" w:rsidRDefault="00D40F32" w:rsidP="00A83219">
      <w:pPr>
        <w:pStyle w:val="Prrafodelista"/>
        <w:ind w:left="0"/>
        <w:jc w:val="both"/>
        <w:rPr>
          <w:rFonts w:ascii="Arial" w:hAnsi="Arial" w:cs="Arial"/>
        </w:rPr>
      </w:pPr>
    </w:p>
    <w:p w:rsidR="00D40F32" w:rsidRPr="00C21A1B" w:rsidRDefault="00D40F32" w:rsidP="00A83219">
      <w:pPr>
        <w:pStyle w:val="Prrafodelista"/>
        <w:ind w:left="0"/>
        <w:jc w:val="both"/>
        <w:rPr>
          <w:rFonts w:ascii="Arial" w:hAnsi="Arial" w:cs="Arial"/>
          <w:b/>
        </w:rPr>
      </w:pPr>
      <w:r w:rsidRPr="00C21A1B">
        <w:rPr>
          <w:rFonts w:ascii="Arial" w:hAnsi="Arial" w:cs="Arial"/>
          <w:b/>
        </w:rPr>
        <w:t>Políticas de Operación:</w:t>
      </w:r>
    </w:p>
    <w:p w:rsidR="00D40F32" w:rsidRPr="00A31B42" w:rsidRDefault="00D40F32" w:rsidP="00E058D7">
      <w:pPr>
        <w:numPr>
          <w:ilvl w:val="0"/>
          <w:numId w:val="12"/>
        </w:numPr>
        <w:tabs>
          <w:tab w:val="left" w:pos="284"/>
        </w:tabs>
        <w:ind w:left="426" w:hanging="284"/>
        <w:jc w:val="both"/>
        <w:rPr>
          <w:rFonts w:ascii="Arial" w:hAnsi="Arial" w:cs="Arial"/>
          <w:b/>
        </w:rPr>
      </w:pPr>
      <w:r w:rsidRPr="00A31B42">
        <w:rPr>
          <w:rFonts w:ascii="Arial" w:hAnsi="Arial" w:cs="Arial"/>
        </w:rPr>
        <w:t>Elaborar un control periódico de los términos en cada una de las etapas procesales con el fin de evitar violación al debido proceso y el vencimiento de los términos.</w:t>
      </w:r>
    </w:p>
    <w:p w:rsidR="00D40F32" w:rsidRPr="00A31B42" w:rsidRDefault="00D40F32" w:rsidP="00E058D7">
      <w:pPr>
        <w:numPr>
          <w:ilvl w:val="0"/>
          <w:numId w:val="12"/>
        </w:numPr>
        <w:tabs>
          <w:tab w:val="left" w:pos="284"/>
        </w:tabs>
        <w:ind w:left="426" w:hanging="284"/>
        <w:jc w:val="both"/>
        <w:rPr>
          <w:rFonts w:ascii="Arial" w:hAnsi="Arial" w:cs="Arial"/>
          <w:b/>
        </w:rPr>
      </w:pPr>
      <w:r w:rsidRPr="00A31B42">
        <w:rPr>
          <w:rFonts w:ascii="Arial" w:hAnsi="Arial" w:cs="Arial"/>
        </w:rPr>
        <w:t>Lograr que una vez determinado el daño y el responsable, buscar el resarcimiento del mismo, con el fin de proteger los recursos públicos.</w:t>
      </w:r>
    </w:p>
    <w:p w:rsidR="00D40F32" w:rsidRPr="00A34A41" w:rsidRDefault="00D40F32" w:rsidP="00E058D7">
      <w:pPr>
        <w:numPr>
          <w:ilvl w:val="0"/>
          <w:numId w:val="12"/>
        </w:numPr>
        <w:tabs>
          <w:tab w:val="left" w:pos="284"/>
        </w:tabs>
        <w:ind w:left="426" w:hanging="284"/>
        <w:jc w:val="both"/>
        <w:rPr>
          <w:rFonts w:ascii="Arial" w:hAnsi="Arial" w:cs="Arial"/>
          <w:b/>
        </w:rPr>
      </w:pPr>
      <w:r w:rsidRPr="00A31B42">
        <w:rPr>
          <w:rFonts w:ascii="Arial" w:hAnsi="Arial" w:cs="Arial"/>
        </w:rPr>
        <w:t>Hacerle seguimiento a los procesos para que desde el auto de apertura se haga el estudio de averiguación de bienes y decreto de medidas cautelares con el fin de evitar la insolvencia económica de los responsables.</w:t>
      </w:r>
    </w:p>
    <w:p w:rsidR="00C8183F" w:rsidRDefault="00C8183F" w:rsidP="00A83219">
      <w:pPr>
        <w:spacing w:after="0"/>
        <w:jc w:val="center"/>
        <w:rPr>
          <w:rFonts w:ascii="Arial" w:hAnsi="Arial" w:cs="Arial"/>
          <w:b/>
        </w:rPr>
      </w:pPr>
    </w:p>
    <w:p w:rsidR="00D40F32" w:rsidRPr="004C56A5" w:rsidRDefault="00D40F32" w:rsidP="00A83219">
      <w:pPr>
        <w:spacing w:after="0"/>
        <w:jc w:val="center"/>
        <w:rPr>
          <w:rFonts w:ascii="Arial" w:hAnsi="Arial" w:cs="Arial"/>
          <w:b/>
        </w:rPr>
      </w:pPr>
      <w:r w:rsidRPr="004C56A5">
        <w:rPr>
          <w:rFonts w:ascii="Arial" w:hAnsi="Arial" w:cs="Arial"/>
          <w:b/>
        </w:rPr>
        <w:t>Gestión de Responsabilidad (Administrativos Sancionatorios)</w:t>
      </w:r>
    </w:p>
    <w:p w:rsidR="00D40F32" w:rsidRPr="00A31B42" w:rsidRDefault="00D40F32" w:rsidP="00A83219">
      <w:pPr>
        <w:spacing w:after="0"/>
        <w:ind w:left="720"/>
        <w:jc w:val="both"/>
        <w:rPr>
          <w:rFonts w:ascii="Arial" w:hAnsi="Arial" w:cs="Arial"/>
        </w:rPr>
      </w:pPr>
    </w:p>
    <w:p w:rsidR="00D40F32" w:rsidRPr="00A31B42" w:rsidRDefault="00D40F32" w:rsidP="00E058D7">
      <w:pPr>
        <w:numPr>
          <w:ilvl w:val="0"/>
          <w:numId w:val="13"/>
        </w:numPr>
        <w:tabs>
          <w:tab w:val="left" w:pos="284"/>
        </w:tabs>
        <w:spacing w:after="0"/>
        <w:ind w:left="426" w:hanging="284"/>
        <w:jc w:val="both"/>
        <w:rPr>
          <w:rFonts w:ascii="Arial" w:hAnsi="Arial" w:cs="Arial"/>
          <w:b/>
        </w:rPr>
      </w:pPr>
      <w:r w:rsidRPr="00A31B42">
        <w:rPr>
          <w:rFonts w:ascii="Arial" w:hAnsi="Arial" w:cs="Arial"/>
        </w:rPr>
        <w:t>Elaborar un Plan de Descongestión, el cual permitirá evacuar los procesos más antiguos, evitado los fenómenos de caducidad y prescripción, teniendo en cuenta que no se debe dejar atrás los demás procesos.</w:t>
      </w:r>
    </w:p>
    <w:p w:rsidR="00D40F32" w:rsidRDefault="00D40F32" w:rsidP="00E058D7">
      <w:pPr>
        <w:spacing w:after="0"/>
        <w:ind w:left="426" w:hanging="284"/>
        <w:jc w:val="both"/>
        <w:rPr>
          <w:rFonts w:ascii="Arial" w:hAnsi="Arial" w:cs="Arial"/>
          <w:b/>
        </w:rPr>
      </w:pPr>
    </w:p>
    <w:p w:rsidR="00D40F32" w:rsidRPr="00A31B42" w:rsidRDefault="00D40F32" w:rsidP="00E058D7">
      <w:pPr>
        <w:numPr>
          <w:ilvl w:val="0"/>
          <w:numId w:val="13"/>
        </w:numPr>
        <w:tabs>
          <w:tab w:val="left" w:pos="284"/>
        </w:tabs>
        <w:spacing w:after="0"/>
        <w:ind w:left="426" w:hanging="284"/>
        <w:jc w:val="both"/>
        <w:rPr>
          <w:rFonts w:ascii="Arial" w:hAnsi="Arial" w:cs="Arial"/>
          <w:b/>
        </w:rPr>
      </w:pPr>
      <w:r w:rsidRPr="00A31B42">
        <w:rPr>
          <w:rFonts w:ascii="Arial" w:hAnsi="Arial" w:cs="Arial"/>
        </w:rPr>
        <w:t>Lograr la agilidad en el Proceso Administrativo Sancionatorio para que aquellos cuentadantes sancionados aun estén en ejercicio de los cargos para lograr un cobro más eficaz y oportuno en el momento de proferir las sanciones.</w:t>
      </w:r>
    </w:p>
    <w:p w:rsidR="00D40F32" w:rsidRPr="004C56A5" w:rsidRDefault="00D40F32" w:rsidP="00A83219">
      <w:pPr>
        <w:spacing w:after="0"/>
        <w:jc w:val="both"/>
        <w:rPr>
          <w:rFonts w:ascii="Arial" w:hAnsi="Arial" w:cs="Arial"/>
        </w:rPr>
      </w:pPr>
    </w:p>
    <w:p w:rsidR="00C8183F" w:rsidRDefault="00C8183F" w:rsidP="00A83219">
      <w:pPr>
        <w:spacing w:after="0"/>
        <w:ind w:left="1440"/>
        <w:jc w:val="both"/>
        <w:rPr>
          <w:rFonts w:ascii="Arial" w:hAnsi="Arial" w:cs="Arial"/>
          <w:b/>
        </w:rPr>
      </w:pPr>
    </w:p>
    <w:p w:rsidR="00D40F32" w:rsidRDefault="00D40F32" w:rsidP="00A83219">
      <w:pPr>
        <w:spacing w:after="0"/>
        <w:ind w:left="1440"/>
        <w:jc w:val="both"/>
        <w:rPr>
          <w:rFonts w:ascii="Arial" w:hAnsi="Arial" w:cs="Arial"/>
          <w:b/>
        </w:rPr>
      </w:pPr>
      <w:r>
        <w:rPr>
          <w:rFonts w:ascii="Arial" w:hAnsi="Arial" w:cs="Arial"/>
          <w:b/>
        </w:rPr>
        <w:t>Gestión de Responsabilidad (Jurisdicción C</w:t>
      </w:r>
      <w:r w:rsidRPr="004E5284">
        <w:rPr>
          <w:rFonts w:ascii="Arial" w:hAnsi="Arial" w:cs="Arial"/>
          <w:b/>
        </w:rPr>
        <w:t>oactiva)</w:t>
      </w:r>
    </w:p>
    <w:p w:rsidR="00D40F32" w:rsidRPr="004E5284" w:rsidRDefault="00D40F32" w:rsidP="00A83219">
      <w:pPr>
        <w:spacing w:after="0"/>
        <w:ind w:left="1440"/>
        <w:jc w:val="both"/>
        <w:rPr>
          <w:rFonts w:ascii="Arial" w:hAnsi="Arial" w:cs="Arial"/>
          <w:b/>
        </w:rPr>
      </w:pPr>
    </w:p>
    <w:p w:rsidR="00D40F32" w:rsidRPr="00A31B42" w:rsidRDefault="00D40F32" w:rsidP="00E058D7">
      <w:pPr>
        <w:numPr>
          <w:ilvl w:val="0"/>
          <w:numId w:val="14"/>
        </w:numPr>
        <w:tabs>
          <w:tab w:val="left" w:pos="142"/>
          <w:tab w:val="left" w:pos="426"/>
        </w:tabs>
        <w:spacing w:after="0"/>
        <w:ind w:left="426" w:hanging="284"/>
        <w:jc w:val="both"/>
        <w:rPr>
          <w:rFonts w:ascii="Arial" w:hAnsi="Arial" w:cs="Arial"/>
          <w:b/>
        </w:rPr>
      </w:pPr>
      <w:r w:rsidRPr="00A31B42">
        <w:rPr>
          <w:rFonts w:ascii="Arial" w:hAnsi="Arial" w:cs="Arial"/>
        </w:rPr>
        <w:t>Concertar con los cuentadantes sancionados el mayor número posible de acuerdos de pago.</w:t>
      </w:r>
    </w:p>
    <w:p w:rsidR="00D40F32" w:rsidRDefault="00D40F32" w:rsidP="00E058D7">
      <w:pPr>
        <w:tabs>
          <w:tab w:val="left" w:pos="142"/>
          <w:tab w:val="left" w:pos="426"/>
        </w:tabs>
        <w:spacing w:after="0"/>
        <w:ind w:left="426" w:hanging="284"/>
        <w:jc w:val="both"/>
        <w:rPr>
          <w:rFonts w:ascii="Arial" w:hAnsi="Arial" w:cs="Arial"/>
          <w:b/>
        </w:rPr>
      </w:pPr>
    </w:p>
    <w:p w:rsidR="00D40F32" w:rsidRPr="00A31B42" w:rsidRDefault="00D40F32" w:rsidP="00E058D7">
      <w:pPr>
        <w:numPr>
          <w:ilvl w:val="0"/>
          <w:numId w:val="14"/>
        </w:numPr>
        <w:tabs>
          <w:tab w:val="left" w:pos="142"/>
          <w:tab w:val="left" w:pos="426"/>
        </w:tabs>
        <w:spacing w:after="0"/>
        <w:ind w:left="426" w:hanging="284"/>
        <w:jc w:val="both"/>
        <w:rPr>
          <w:rFonts w:ascii="Arial" w:hAnsi="Arial" w:cs="Arial"/>
          <w:b/>
        </w:rPr>
      </w:pPr>
      <w:r w:rsidRPr="00A31B42">
        <w:rPr>
          <w:rFonts w:ascii="Arial" w:hAnsi="Arial" w:cs="Arial"/>
        </w:rPr>
        <w:t>Hacer depuración de procesos que perdieron fuerza ejecutoria y prescripción de la acción ejecutiva.</w:t>
      </w:r>
    </w:p>
    <w:p w:rsidR="00D40F32" w:rsidRDefault="00D40F32" w:rsidP="00E058D7">
      <w:pPr>
        <w:tabs>
          <w:tab w:val="left" w:pos="142"/>
          <w:tab w:val="left" w:pos="426"/>
        </w:tabs>
        <w:spacing w:after="0"/>
        <w:ind w:left="426" w:hanging="284"/>
        <w:jc w:val="both"/>
        <w:rPr>
          <w:rFonts w:ascii="Arial" w:hAnsi="Arial" w:cs="Arial"/>
          <w:b/>
        </w:rPr>
      </w:pPr>
    </w:p>
    <w:p w:rsidR="00D40F32" w:rsidRPr="00D40F32" w:rsidRDefault="00D40F32" w:rsidP="00E058D7">
      <w:pPr>
        <w:numPr>
          <w:ilvl w:val="0"/>
          <w:numId w:val="14"/>
        </w:numPr>
        <w:tabs>
          <w:tab w:val="left" w:pos="142"/>
          <w:tab w:val="left" w:pos="426"/>
        </w:tabs>
        <w:spacing w:after="0"/>
        <w:ind w:left="426" w:hanging="284"/>
        <w:jc w:val="both"/>
        <w:rPr>
          <w:rFonts w:ascii="Arial" w:hAnsi="Arial" w:cs="Arial"/>
          <w:b/>
        </w:rPr>
      </w:pPr>
      <w:r w:rsidRPr="00A31B42">
        <w:rPr>
          <w:rFonts w:ascii="Arial" w:hAnsi="Arial" w:cs="Arial"/>
        </w:rPr>
        <w:t>Gestionar el logro del recaudo en aquellos procesos que se encuentran con medidas cautelares.</w:t>
      </w:r>
    </w:p>
    <w:p w:rsidR="00D40F32" w:rsidRPr="00A31B42" w:rsidRDefault="00D40F32" w:rsidP="00A83219">
      <w:pPr>
        <w:tabs>
          <w:tab w:val="left" w:pos="284"/>
        </w:tabs>
        <w:spacing w:after="0"/>
        <w:jc w:val="both"/>
        <w:rPr>
          <w:rFonts w:ascii="Arial" w:hAnsi="Arial" w:cs="Arial"/>
          <w:b/>
        </w:rPr>
      </w:pPr>
    </w:p>
    <w:p w:rsidR="00D40F32" w:rsidRPr="00C91094" w:rsidRDefault="00D40F32" w:rsidP="00A83219">
      <w:pPr>
        <w:pStyle w:val="Prrafodelista"/>
        <w:ind w:left="0"/>
        <w:rPr>
          <w:rFonts w:ascii="Arial Narrow" w:hAnsi="Arial Narrow" w:cs="Arial"/>
        </w:rPr>
      </w:pPr>
    </w:p>
    <w:p w:rsidR="00D40F32" w:rsidRDefault="00D40F32" w:rsidP="00A83219">
      <w:pPr>
        <w:pStyle w:val="Prrafodelista"/>
        <w:numPr>
          <w:ilvl w:val="1"/>
          <w:numId w:val="26"/>
        </w:numPr>
        <w:ind w:hanging="720"/>
        <w:rPr>
          <w:rFonts w:ascii="Arial" w:hAnsi="Arial" w:cs="Arial"/>
          <w:b/>
        </w:rPr>
      </w:pPr>
      <w:r w:rsidRPr="004C56A5">
        <w:rPr>
          <w:rFonts w:ascii="Arial" w:hAnsi="Arial" w:cs="Arial"/>
          <w:b/>
        </w:rPr>
        <w:t>GESTIÓN DE CONTROL FISCAL</w:t>
      </w:r>
    </w:p>
    <w:p w:rsidR="00D40F32" w:rsidRDefault="00D40F32" w:rsidP="00A83219">
      <w:pPr>
        <w:pStyle w:val="Prrafodelista"/>
        <w:ind w:left="0"/>
        <w:rPr>
          <w:rFonts w:ascii="Arial" w:hAnsi="Arial" w:cs="Arial"/>
          <w:b/>
        </w:rPr>
      </w:pPr>
    </w:p>
    <w:p w:rsidR="00E058D7" w:rsidRDefault="00E058D7" w:rsidP="00A83219">
      <w:pPr>
        <w:pStyle w:val="Prrafodelista"/>
        <w:ind w:left="0"/>
        <w:rPr>
          <w:rFonts w:ascii="Arial" w:hAnsi="Arial" w:cs="Arial"/>
          <w:b/>
        </w:rPr>
      </w:pPr>
    </w:p>
    <w:p w:rsidR="00D40F32" w:rsidRDefault="00D40F32" w:rsidP="00A83219">
      <w:pPr>
        <w:pStyle w:val="Prrafodelista"/>
        <w:ind w:left="0"/>
        <w:rPr>
          <w:rFonts w:ascii="Arial" w:hAnsi="Arial" w:cs="Arial"/>
          <w:b/>
        </w:rPr>
      </w:pPr>
      <w:r>
        <w:rPr>
          <w:rFonts w:ascii="Arial" w:hAnsi="Arial" w:cs="Arial"/>
          <w:b/>
        </w:rPr>
        <w:t>Objetivo:</w:t>
      </w:r>
    </w:p>
    <w:p w:rsidR="00D40F32" w:rsidRDefault="00D40F32" w:rsidP="00A83219">
      <w:pPr>
        <w:pStyle w:val="Prrafodelista"/>
        <w:ind w:left="0"/>
        <w:rPr>
          <w:rFonts w:ascii="Arial" w:hAnsi="Arial" w:cs="Arial"/>
          <w:b/>
        </w:rPr>
      </w:pPr>
    </w:p>
    <w:p w:rsidR="00D40F32" w:rsidRPr="00957424" w:rsidRDefault="00D40F32" w:rsidP="00A83219">
      <w:pPr>
        <w:pStyle w:val="Prrafodelista"/>
        <w:ind w:left="0"/>
        <w:jc w:val="both"/>
        <w:rPr>
          <w:rFonts w:ascii="Arial" w:hAnsi="Arial" w:cs="Arial"/>
        </w:rPr>
      </w:pPr>
      <w:r w:rsidRPr="00957424">
        <w:rPr>
          <w:rFonts w:ascii="Arial" w:hAnsi="Arial" w:cs="Arial"/>
        </w:rPr>
        <w:t xml:space="preserve">Planear y Coordinar </w:t>
      </w:r>
      <w:smartTag w:uri="urn:schemas-microsoft-com:office:smarttags" w:element="PersonName">
        <w:smartTagPr>
          <w:attr w:name="ProductID" w:val="la Ejecuci￳n"/>
        </w:smartTagPr>
        <w:r w:rsidRPr="00957424">
          <w:rPr>
            <w:rFonts w:ascii="Arial" w:hAnsi="Arial" w:cs="Arial"/>
          </w:rPr>
          <w:t>la Ejecución</w:t>
        </w:r>
      </w:smartTag>
      <w:r w:rsidRPr="00957424">
        <w:rPr>
          <w:rFonts w:ascii="Arial" w:hAnsi="Arial" w:cs="Arial"/>
        </w:rPr>
        <w:t xml:space="preserve"> de los Procesos de Auditoria, Rendición  de Cuenta, Planes de Desempeño y Desarrollo, así como los procesos de Gestión Fiscal, Gestión Pública y Gestión Ambiental; de particulares, entes sujetos de Control y entidades privadas, que manipulen fondos o bienes del estado, con la finalidad de responder a los diferentes procesos, objeto de gestión fiscal; fundamentados en la eficacia, la eficiencia y la economía de todas las operaciones de control fiscal.</w:t>
      </w:r>
    </w:p>
    <w:p w:rsidR="00C8183F" w:rsidRDefault="00C8183F" w:rsidP="00A83219">
      <w:pPr>
        <w:pStyle w:val="Prrafodelista"/>
        <w:spacing w:after="0"/>
        <w:ind w:left="0"/>
        <w:jc w:val="both"/>
        <w:rPr>
          <w:rFonts w:ascii="Arial" w:hAnsi="Arial" w:cs="Arial"/>
          <w:b/>
        </w:rPr>
      </w:pPr>
    </w:p>
    <w:p w:rsidR="00D40F32" w:rsidRPr="008E3C5E" w:rsidRDefault="00D40F32" w:rsidP="00A83219">
      <w:pPr>
        <w:pStyle w:val="Prrafodelista"/>
        <w:spacing w:after="0"/>
        <w:ind w:left="0"/>
        <w:jc w:val="both"/>
        <w:rPr>
          <w:rFonts w:ascii="Arial" w:hAnsi="Arial" w:cs="Arial"/>
          <w:b/>
        </w:rPr>
      </w:pPr>
      <w:r w:rsidRPr="008E3C5E">
        <w:rPr>
          <w:rFonts w:ascii="Arial" w:hAnsi="Arial" w:cs="Arial"/>
          <w:b/>
        </w:rPr>
        <w:t>Políticas Operacionales:</w:t>
      </w:r>
    </w:p>
    <w:p w:rsidR="00D40F32" w:rsidRDefault="00D40F32" w:rsidP="00A83219">
      <w:pPr>
        <w:pStyle w:val="Prrafodelista"/>
        <w:spacing w:after="0"/>
        <w:ind w:left="0"/>
        <w:jc w:val="both"/>
        <w:rPr>
          <w:rFonts w:ascii="Arial" w:hAnsi="Arial" w:cs="Arial"/>
        </w:rPr>
      </w:pPr>
    </w:p>
    <w:p w:rsidR="00D40F32" w:rsidRPr="008E3C5E" w:rsidRDefault="00D40F32" w:rsidP="00C10309">
      <w:pPr>
        <w:numPr>
          <w:ilvl w:val="0"/>
          <w:numId w:val="11"/>
        </w:numPr>
        <w:tabs>
          <w:tab w:val="left" w:pos="284"/>
        </w:tabs>
        <w:ind w:left="284" w:hanging="284"/>
        <w:jc w:val="both"/>
        <w:rPr>
          <w:rFonts w:ascii="Arial" w:hAnsi="Arial" w:cs="Arial"/>
          <w:b/>
        </w:rPr>
      </w:pPr>
      <w:r w:rsidRPr="008E3C5E">
        <w:rPr>
          <w:rFonts w:ascii="Arial" w:hAnsi="Arial" w:cs="Arial"/>
        </w:rPr>
        <w:t>Vigilar la gestión Fiscal de las administraciones públicas y de las particulares ó Entidades privadas que manejan fondos ó bienes del estado fundamentada en la eficiencia, la economía, la eficacia, la equidad y la valoración de los costos ambientales.</w:t>
      </w:r>
    </w:p>
    <w:p w:rsidR="00D40F32" w:rsidRPr="008E3C5E" w:rsidRDefault="00D40F32" w:rsidP="00E058D7">
      <w:pPr>
        <w:numPr>
          <w:ilvl w:val="0"/>
          <w:numId w:val="11"/>
        </w:numPr>
        <w:tabs>
          <w:tab w:val="left" w:pos="284"/>
        </w:tabs>
        <w:ind w:left="426" w:hanging="426"/>
        <w:jc w:val="both"/>
        <w:rPr>
          <w:rFonts w:ascii="Arial" w:hAnsi="Arial" w:cs="Arial"/>
          <w:b/>
        </w:rPr>
      </w:pPr>
      <w:r w:rsidRPr="008E3C5E">
        <w:rPr>
          <w:rFonts w:ascii="Arial" w:hAnsi="Arial" w:cs="Arial"/>
        </w:rPr>
        <w:t xml:space="preserve">Programar, Coordinar y Dirigir la realización del Plan Anual de Auditorias - PGA </w:t>
      </w:r>
    </w:p>
    <w:p w:rsidR="00D40F32" w:rsidRPr="008E3C5E" w:rsidRDefault="00D40F32" w:rsidP="00E058D7">
      <w:pPr>
        <w:numPr>
          <w:ilvl w:val="0"/>
          <w:numId w:val="11"/>
        </w:numPr>
        <w:tabs>
          <w:tab w:val="left" w:pos="284"/>
        </w:tabs>
        <w:ind w:left="426" w:hanging="426"/>
        <w:jc w:val="both"/>
        <w:rPr>
          <w:rFonts w:ascii="Arial" w:hAnsi="Arial" w:cs="Arial"/>
          <w:b/>
        </w:rPr>
      </w:pPr>
      <w:r w:rsidRPr="008E3C5E">
        <w:rPr>
          <w:rFonts w:ascii="Arial" w:hAnsi="Arial" w:cs="Arial"/>
        </w:rPr>
        <w:t>Analizar los informes de auditoría y/o revisión de cuenta.</w:t>
      </w:r>
    </w:p>
    <w:p w:rsidR="00C8183F" w:rsidRPr="00C8183F" w:rsidRDefault="00D40F32" w:rsidP="00E058D7">
      <w:pPr>
        <w:numPr>
          <w:ilvl w:val="0"/>
          <w:numId w:val="11"/>
        </w:numPr>
        <w:tabs>
          <w:tab w:val="left" w:pos="284"/>
        </w:tabs>
        <w:ind w:left="426" w:hanging="426"/>
        <w:jc w:val="both"/>
        <w:rPr>
          <w:rFonts w:ascii="Arial" w:hAnsi="Arial" w:cs="Arial"/>
          <w:b/>
        </w:rPr>
      </w:pPr>
      <w:r w:rsidRPr="008E3C5E">
        <w:rPr>
          <w:rFonts w:ascii="Arial" w:hAnsi="Arial" w:cs="Arial"/>
        </w:rPr>
        <w:t>Realizar seguimiento y medición al proceso; y ejecutar el plan de acciones de mejora.</w:t>
      </w:r>
    </w:p>
    <w:p w:rsidR="00D40F32" w:rsidRDefault="00D40F32" w:rsidP="00A83219">
      <w:pPr>
        <w:tabs>
          <w:tab w:val="left" w:pos="284"/>
        </w:tabs>
        <w:jc w:val="both"/>
        <w:rPr>
          <w:rFonts w:ascii="Arial" w:hAnsi="Arial" w:cs="Arial"/>
        </w:rPr>
      </w:pPr>
      <w:r w:rsidRPr="008E3C5E">
        <w:rPr>
          <w:rFonts w:ascii="Arial" w:hAnsi="Arial" w:cs="Arial"/>
        </w:rPr>
        <w:t xml:space="preserve"> </w:t>
      </w:r>
    </w:p>
    <w:p w:rsidR="00C10309" w:rsidRDefault="00C10309" w:rsidP="00A83219">
      <w:pPr>
        <w:tabs>
          <w:tab w:val="left" w:pos="284"/>
        </w:tabs>
        <w:jc w:val="both"/>
        <w:rPr>
          <w:rFonts w:ascii="Arial" w:hAnsi="Arial" w:cs="Arial"/>
        </w:rPr>
      </w:pPr>
    </w:p>
    <w:p w:rsidR="00C10309" w:rsidRDefault="00C10309" w:rsidP="00A83219">
      <w:pPr>
        <w:tabs>
          <w:tab w:val="left" w:pos="284"/>
        </w:tabs>
        <w:jc w:val="both"/>
        <w:rPr>
          <w:rFonts w:ascii="Arial" w:hAnsi="Arial" w:cs="Arial"/>
        </w:rPr>
      </w:pPr>
    </w:p>
    <w:p w:rsidR="00C10309" w:rsidRDefault="00C10309" w:rsidP="00A83219">
      <w:pPr>
        <w:tabs>
          <w:tab w:val="left" w:pos="284"/>
        </w:tabs>
        <w:jc w:val="both"/>
        <w:rPr>
          <w:rFonts w:ascii="Arial" w:hAnsi="Arial" w:cs="Arial"/>
        </w:rPr>
      </w:pPr>
    </w:p>
    <w:p w:rsidR="00C10309" w:rsidRDefault="00C10309" w:rsidP="00A83219">
      <w:pPr>
        <w:tabs>
          <w:tab w:val="left" w:pos="284"/>
        </w:tabs>
        <w:jc w:val="both"/>
        <w:rPr>
          <w:rFonts w:ascii="Arial" w:hAnsi="Arial" w:cs="Arial"/>
        </w:rPr>
      </w:pPr>
    </w:p>
    <w:p w:rsidR="00C10309" w:rsidRPr="00447214" w:rsidRDefault="00C10309" w:rsidP="00A83219">
      <w:pPr>
        <w:tabs>
          <w:tab w:val="left" w:pos="284"/>
        </w:tabs>
        <w:jc w:val="both"/>
        <w:rPr>
          <w:rFonts w:ascii="Arial" w:hAnsi="Arial" w:cs="Arial"/>
          <w:b/>
        </w:rPr>
      </w:pPr>
    </w:p>
    <w:p w:rsidR="00D40F32" w:rsidRPr="00727B41" w:rsidRDefault="00727B41" w:rsidP="00A83219">
      <w:pPr>
        <w:pStyle w:val="Prrafodelista"/>
        <w:numPr>
          <w:ilvl w:val="1"/>
          <w:numId w:val="26"/>
        </w:numPr>
        <w:ind w:hanging="720"/>
        <w:rPr>
          <w:rFonts w:ascii="Arial" w:hAnsi="Arial" w:cs="Arial"/>
          <w:b/>
        </w:rPr>
      </w:pPr>
      <w:r w:rsidRPr="00727B41">
        <w:rPr>
          <w:rFonts w:ascii="Arial" w:hAnsi="Arial" w:cs="Arial"/>
          <w:b/>
        </w:rPr>
        <w:lastRenderedPageBreak/>
        <w:t xml:space="preserve">POLÍTICAS INSTITUCIONALES Y  CONTROL SOCIAL </w:t>
      </w:r>
    </w:p>
    <w:p w:rsidR="00D40F32" w:rsidRDefault="00D40F32" w:rsidP="00A83219">
      <w:pPr>
        <w:pStyle w:val="Prrafodelista"/>
        <w:ind w:left="0"/>
        <w:rPr>
          <w:rFonts w:ascii="Arial" w:hAnsi="Arial" w:cs="Arial"/>
          <w:b/>
        </w:rPr>
      </w:pPr>
    </w:p>
    <w:p w:rsidR="00C10309" w:rsidRDefault="00C10309" w:rsidP="00A83219">
      <w:pPr>
        <w:pStyle w:val="Prrafodelista"/>
        <w:ind w:left="0"/>
        <w:rPr>
          <w:rFonts w:ascii="Arial" w:hAnsi="Arial" w:cs="Arial"/>
          <w:b/>
        </w:rPr>
      </w:pPr>
    </w:p>
    <w:p w:rsidR="00D40F32" w:rsidRDefault="00D40F32" w:rsidP="00A83219">
      <w:pPr>
        <w:pStyle w:val="Prrafodelista"/>
        <w:ind w:left="0"/>
        <w:rPr>
          <w:rFonts w:ascii="Arial" w:hAnsi="Arial" w:cs="Arial"/>
          <w:b/>
        </w:rPr>
      </w:pPr>
      <w:r>
        <w:rPr>
          <w:rFonts w:ascii="Arial" w:hAnsi="Arial" w:cs="Arial"/>
          <w:b/>
        </w:rPr>
        <w:t>Objetivo:</w:t>
      </w:r>
    </w:p>
    <w:p w:rsidR="00D40F32" w:rsidRDefault="00D40F32" w:rsidP="00A83219">
      <w:pPr>
        <w:pStyle w:val="Prrafodelista"/>
        <w:ind w:left="0"/>
        <w:rPr>
          <w:rFonts w:ascii="Arial" w:hAnsi="Arial" w:cs="Arial"/>
          <w:b/>
        </w:rPr>
      </w:pPr>
    </w:p>
    <w:p w:rsidR="00D40F32" w:rsidRPr="00600537" w:rsidRDefault="00D40F32" w:rsidP="00A83219">
      <w:pPr>
        <w:pStyle w:val="Prrafodelista"/>
        <w:ind w:left="0"/>
        <w:jc w:val="both"/>
        <w:rPr>
          <w:rFonts w:ascii="Arial" w:hAnsi="Arial" w:cs="Arial"/>
          <w:b/>
        </w:rPr>
      </w:pPr>
      <w:r w:rsidRPr="00600537">
        <w:rPr>
          <w:rFonts w:ascii="Arial" w:eastAsia="Times New Roman" w:hAnsi="Arial" w:cs="Arial"/>
          <w:color w:val="000000"/>
        </w:rPr>
        <w:t>Atender y cumplir con las solicitudes presentadas por los quejosos y/o peticionarios con el fin de aplicar el control fiscal participativo</w:t>
      </w:r>
    </w:p>
    <w:p w:rsidR="00D40F32" w:rsidRPr="00DD1427" w:rsidRDefault="00D40F32" w:rsidP="00A83219">
      <w:pPr>
        <w:jc w:val="both"/>
        <w:rPr>
          <w:rFonts w:ascii="Arial" w:hAnsi="Arial" w:cs="Arial"/>
          <w:b/>
          <w:sz w:val="24"/>
          <w:szCs w:val="24"/>
        </w:rPr>
      </w:pPr>
      <w:r>
        <w:rPr>
          <w:rFonts w:ascii="Arial" w:hAnsi="Arial" w:cs="Arial"/>
          <w:b/>
          <w:sz w:val="24"/>
          <w:szCs w:val="24"/>
        </w:rPr>
        <w:t>Políticas Operacionales</w:t>
      </w:r>
    </w:p>
    <w:p w:rsidR="00D40F32" w:rsidRPr="00A31B42" w:rsidRDefault="00D40F32" w:rsidP="00C10309">
      <w:pPr>
        <w:numPr>
          <w:ilvl w:val="0"/>
          <w:numId w:val="15"/>
        </w:numPr>
        <w:tabs>
          <w:tab w:val="left" w:pos="284"/>
        </w:tabs>
        <w:spacing w:after="0"/>
        <w:ind w:left="426" w:hanging="284"/>
        <w:jc w:val="both"/>
        <w:rPr>
          <w:rFonts w:ascii="Arial" w:hAnsi="Arial" w:cs="Arial"/>
          <w:b/>
        </w:rPr>
      </w:pPr>
      <w:r w:rsidRPr="00A31B42">
        <w:rPr>
          <w:rFonts w:ascii="Arial" w:hAnsi="Arial" w:cs="Arial"/>
        </w:rPr>
        <w:t>Atender y cumplir con las solicitudes presentadas por los quejosos y/o peticionarios con el fin de aplicar el Control Fiscal Participativo.</w:t>
      </w:r>
    </w:p>
    <w:p w:rsidR="00D40F32" w:rsidRPr="00A31B42" w:rsidRDefault="00D40F32" w:rsidP="00C10309">
      <w:pPr>
        <w:tabs>
          <w:tab w:val="left" w:pos="284"/>
        </w:tabs>
        <w:spacing w:after="0"/>
        <w:ind w:left="426" w:hanging="284"/>
        <w:jc w:val="both"/>
        <w:rPr>
          <w:rFonts w:ascii="Arial" w:hAnsi="Arial" w:cs="Arial"/>
          <w:b/>
        </w:rPr>
      </w:pPr>
    </w:p>
    <w:p w:rsidR="00D40F32" w:rsidRDefault="00D40F32" w:rsidP="00C10309">
      <w:pPr>
        <w:numPr>
          <w:ilvl w:val="0"/>
          <w:numId w:val="15"/>
        </w:numPr>
        <w:tabs>
          <w:tab w:val="left" w:pos="284"/>
        </w:tabs>
        <w:spacing w:after="0"/>
        <w:ind w:left="426" w:hanging="284"/>
        <w:jc w:val="both"/>
        <w:rPr>
          <w:rFonts w:ascii="Arial" w:hAnsi="Arial" w:cs="Arial"/>
          <w:b/>
        </w:rPr>
      </w:pPr>
      <w:r w:rsidRPr="00A31B42">
        <w:rPr>
          <w:rFonts w:ascii="Arial" w:hAnsi="Arial" w:cs="Arial"/>
        </w:rPr>
        <w:t>Fomentar la creación de comités de veedurías.</w:t>
      </w:r>
    </w:p>
    <w:p w:rsidR="00D40F32" w:rsidRDefault="00D40F32" w:rsidP="00C10309">
      <w:pPr>
        <w:tabs>
          <w:tab w:val="left" w:pos="284"/>
        </w:tabs>
        <w:spacing w:after="0"/>
        <w:ind w:left="426" w:hanging="284"/>
        <w:jc w:val="both"/>
        <w:rPr>
          <w:rFonts w:ascii="Arial" w:hAnsi="Arial" w:cs="Arial"/>
          <w:b/>
        </w:rPr>
      </w:pPr>
    </w:p>
    <w:p w:rsidR="00D40F32" w:rsidRPr="00A31B42" w:rsidRDefault="00D40F32" w:rsidP="00C10309">
      <w:pPr>
        <w:numPr>
          <w:ilvl w:val="0"/>
          <w:numId w:val="15"/>
        </w:numPr>
        <w:tabs>
          <w:tab w:val="left" w:pos="284"/>
        </w:tabs>
        <w:spacing w:after="0"/>
        <w:ind w:left="426" w:hanging="284"/>
        <w:jc w:val="both"/>
        <w:rPr>
          <w:rFonts w:ascii="Arial" w:hAnsi="Arial" w:cs="Arial"/>
          <w:b/>
        </w:rPr>
      </w:pPr>
      <w:r w:rsidRPr="00A31B42">
        <w:rPr>
          <w:rFonts w:ascii="Arial" w:hAnsi="Arial" w:cs="Arial"/>
        </w:rPr>
        <w:t>Brindar información de interés general y particular a través de los diferentes medios de comunicación a las veedurías legalmente constituidas, que les permita establecer con exactitud las debidas competencias de acuerdo a irregularidades detectadas en los sujetos de control.</w:t>
      </w:r>
    </w:p>
    <w:p w:rsidR="00D40F32" w:rsidRDefault="00D40F32" w:rsidP="00A83219">
      <w:pPr>
        <w:pStyle w:val="Prrafodelista"/>
        <w:ind w:left="0"/>
        <w:rPr>
          <w:rFonts w:ascii="Arial" w:hAnsi="Arial" w:cs="Arial"/>
          <w:b/>
        </w:rPr>
      </w:pPr>
    </w:p>
    <w:p w:rsidR="00C8183F" w:rsidRDefault="00C8183F" w:rsidP="00A83219">
      <w:pPr>
        <w:pStyle w:val="Prrafodelista"/>
        <w:ind w:left="0"/>
        <w:rPr>
          <w:rFonts w:ascii="Arial" w:hAnsi="Arial" w:cs="Arial"/>
          <w:b/>
        </w:rPr>
      </w:pPr>
    </w:p>
    <w:p w:rsidR="00D40F32" w:rsidRDefault="00D40F32" w:rsidP="00A83219">
      <w:pPr>
        <w:pStyle w:val="Prrafodelista"/>
        <w:numPr>
          <w:ilvl w:val="0"/>
          <w:numId w:val="3"/>
        </w:numPr>
        <w:spacing w:after="0"/>
        <w:jc w:val="center"/>
        <w:rPr>
          <w:rFonts w:ascii="Arial" w:hAnsi="Arial" w:cs="Arial"/>
          <w:b/>
        </w:rPr>
      </w:pPr>
      <w:r w:rsidRPr="00D40F32">
        <w:rPr>
          <w:rFonts w:ascii="Arial" w:hAnsi="Arial" w:cs="Arial"/>
          <w:b/>
        </w:rPr>
        <w:t>GESTIÓN DE APOYO</w:t>
      </w:r>
    </w:p>
    <w:p w:rsidR="00D40F32" w:rsidRPr="00D40F32" w:rsidRDefault="00D40F32" w:rsidP="00A83219">
      <w:pPr>
        <w:pStyle w:val="Prrafodelista"/>
        <w:spacing w:after="0"/>
        <w:ind w:left="644"/>
        <w:rPr>
          <w:rFonts w:ascii="Arial" w:hAnsi="Arial" w:cs="Arial"/>
          <w:b/>
        </w:rPr>
      </w:pPr>
    </w:p>
    <w:p w:rsidR="00D40F32" w:rsidRPr="004E5284" w:rsidRDefault="00D40F32" w:rsidP="00A83219">
      <w:pPr>
        <w:spacing w:after="0"/>
        <w:ind w:left="1440"/>
        <w:rPr>
          <w:rFonts w:ascii="Arial" w:hAnsi="Arial" w:cs="Arial"/>
          <w:b/>
        </w:rPr>
      </w:pPr>
    </w:p>
    <w:p w:rsidR="00D40F32" w:rsidRPr="00D40F32" w:rsidRDefault="00D40F32" w:rsidP="00A83219">
      <w:pPr>
        <w:pStyle w:val="Prrafodelista"/>
        <w:numPr>
          <w:ilvl w:val="1"/>
          <w:numId w:val="28"/>
        </w:numPr>
        <w:spacing w:after="0"/>
        <w:ind w:left="426" w:hanging="426"/>
        <w:rPr>
          <w:rFonts w:ascii="Arial" w:hAnsi="Arial" w:cs="Arial"/>
          <w:b/>
        </w:rPr>
      </w:pPr>
      <w:r w:rsidRPr="00D40F32">
        <w:rPr>
          <w:rFonts w:ascii="Arial" w:hAnsi="Arial" w:cs="Arial"/>
          <w:b/>
        </w:rPr>
        <w:t>GESTIÓN JURÍDICA</w:t>
      </w:r>
    </w:p>
    <w:p w:rsidR="00D40F32" w:rsidRDefault="00D40F32" w:rsidP="00A83219">
      <w:pPr>
        <w:spacing w:after="0"/>
        <w:rPr>
          <w:rFonts w:ascii="Arial" w:hAnsi="Arial" w:cs="Arial"/>
          <w:b/>
        </w:rPr>
      </w:pPr>
    </w:p>
    <w:p w:rsidR="00C10309" w:rsidRDefault="00C10309" w:rsidP="00A83219">
      <w:pPr>
        <w:spacing w:after="0"/>
        <w:rPr>
          <w:rFonts w:ascii="Arial" w:hAnsi="Arial" w:cs="Arial"/>
          <w:b/>
        </w:rPr>
      </w:pPr>
    </w:p>
    <w:p w:rsidR="00D40F32" w:rsidRPr="00171CD8" w:rsidRDefault="00D40F32" w:rsidP="00A83219">
      <w:pPr>
        <w:spacing w:after="0"/>
        <w:rPr>
          <w:rFonts w:ascii="Arial" w:hAnsi="Arial" w:cs="Arial"/>
          <w:b/>
        </w:rPr>
      </w:pPr>
      <w:r w:rsidRPr="00171CD8">
        <w:rPr>
          <w:rFonts w:ascii="Arial" w:hAnsi="Arial" w:cs="Arial"/>
          <w:b/>
        </w:rPr>
        <w:t>Objetivo:</w:t>
      </w:r>
    </w:p>
    <w:p w:rsidR="00D40F32" w:rsidRDefault="00D40F32" w:rsidP="00A83219">
      <w:pPr>
        <w:spacing w:after="0"/>
        <w:rPr>
          <w:rFonts w:ascii="Arial" w:hAnsi="Arial" w:cs="Arial"/>
        </w:rPr>
      </w:pPr>
    </w:p>
    <w:p w:rsidR="00D40F32" w:rsidRDefault="00D40F32" w:rsidP="00A83219">
      <w:pPr>
        <w:spacing w:after="0"/>
        <w:jc w:val="both"/>
        <w:rPr>
          <w:rFonts w:ascii="Arial" w:hAnsi="Arial" w:cs="Arial"/>
        </w:rPr>
      </w:pPr>
      <w:r w:rsidRPr="007A2094">
        <w:rPr>
          <w:rFonts w:ascii="Arial" w:hAnsi="Arial" w:cs="Arial"/>
        </w:rPr>
        <w:t xml:space="preserve">Asesorar, Asistir y  Orientar jurídicamente a la entidad, así como representarla en las actuaciones judiciales que lo ameriten.  </w:t>
      </w:r>
    </w:p>
    <w:p w:rsidR="00D40F32" w:rsidRDefault="00D40F32" w:rsidP="00A83219">
      <w:pPr>
        <w:spacing w:after="0"/>
        <w:rPr>
          <w:rFonts w:ascii="Arial" w:hAnsi="Arial" w:cs="Arial"/>
          <w:b/>
        </w:rPr>
      </w:pPr>
    </w:p>
    <w:p w:rsidR="00715A94" w:rsidRDefault="00715A94" w:rsidP="00A83219">
      <w:pPr>
        <w:spacing w:after="0"/>
        <w:rPr>
          <w:rFonts w:ascii="Arial" w:hAnsi="Arial" w:cs="Arial"/>
          <w:b/>
        </w:rPr>
      </w:pPr>
    </w:p>
    <w:p w:rsidR="00D40F32" w:rsidRDefault="00D40F32" w:rsidP="00A83219">
      <w:pPr>
        <w:spacing w:after="0"/>
        <w:rPr>
          <w:rFonts w:ascii="Arial" w:hAnsi="Arial" w:cs="Arial"/>
          <w:b/>
        </w:rPr>
      </w:pPr>
      <w:r>
        <w:rPr>
          <w:rFonts w:ascii="Arial" w:hAnsi="Arial" w:cs="Arial"/>
          <w:b/>
        </w:rPr>
        <w:t>Políticas Operacionales:</w:t>
      </w:r>
    </w:p>
    <w:p w:rsidR="00D40F32" w:rsidRDefault="00D40F32" w:rsidP="00A83219">
      <w:pPr>
        <w:spacing w:after="0"/>
        <w:rPr>
          <w:rFonts w:ascii="Arial" w:hAnsi="Arial" w:cs="Arial"/>
          <w:b/>
        </w:rPr>
      </w:pPr>
    </w:p>
    <w:p w:rsidR="00D40F32" w:rsidRDefault="00D40F32" w:rsidP="00C10309">
      <w:pPr>
        <w:numPr>
          <w:ilvl w:val="0"/>
          <w:numId w:val="16"/>
        </w:numPr>
        <w:tabs>
          <w:tab w:val="left" w:pos="284"/>
        </w:tabs>
        <w:spacing w:after="0"/>
        <w:ind w:left="426" w:hanging="284"/>
        <w:jc w:val="both"/>
        <w:rPr>
          <w:rFonts w:ascii="Arial" w:hAnsi="Arial" w:cs="Arial"/>
          <w:b/>
        </w:rPr>
      </w:pPr>
      <w:r w:rsidRPr="008B7382">
        <w:rPr>
          <w:rFonts w:ascii="Arial" w:hAnsi="Arial" w:cs="Arial"/>
        </w:rPr>
        <w:t xml:space="preserve">Asesorar, asistir y orientar jurídicamente a </w:t>
      </w:r>
      <w:smartTag w:uri="urn:schemas-microsoft-com:office:smarttags" w:element="PersonName">
        <w:smartTagPr>
          <w:attr w:name="ProductID" w:val="la Entidad"/>
        </w:smartTagPr>
        <w:r w:rsidRPr="008B7382">
          <w:rPr>
            <w:rFonts w:ascii="Arial" w:hAnsi="Arial" w:cs="Arial"/>
          </w:rPr>
          <w:t>la Entidad</w:t>
        </w:r>
      </w:smartTag>
      <w:r w:rsidRPr="008B7382">
        <w:rPr>
          <w:rFonts w:ascii="Arial" w:hAnsi="Arial" w:cs="Arial"/>
        </w:rPr>
        <w:t>, así como representarla en las actuaciones judiciales que lo ameriten.</w:t>
      </w:r>
    </w:p>
    <w:p w:rsidR="00D40F32" w:rsidRDefault="00D40F32" w:rsidP="00C10309">
      <w:pPr>
        <w:tabs>
          <w:tab w:val="left" w:pos="284"/>
        </w:tabs>
        <w:spacing w:after="0"/>
        <w:ind w:left="426" w:hanging="284"/>
        <w:jc w:val="both"/>
        <w:rPr>
          <w:rFonts w:ascii="Arial" w:hAnsi="Arial" w:cs="Arial"/>
          <w:b/>
        </w:rPr>
      </w:pPr>
    </w:p>
    <w:p w:rsidR="00D40F32" w:rsidRPr="008B7382" w:rsidRDefault="00D40F32" w:rsidP="00C10309">
      <w:pPr>
        <w:numPr>
          <w:ilvl w:val="0"/>
          <w:numId w:val="16"/>
        </w:numPr>
        <w:tabs>
          <w:tab w:val="left" w:pos="284"/>
        </w:tabs>
        <w:spacing w:after="0"/>
        <w:ind w:left="426" w:hanging="284"/>
        <w:jc w:val="both"/>
        <w:rPr>
          <w:rFonts w:ascii="Arial" w:hAnsi="Arial" w:cs="Arial"/>
          <w:b/>
        </w:rPr>
      </w:pPr>
      <w:r w:rsidRPr="008B7382">
        <w:rPr>
          <w:rFonts w:ascii="Arial" w:hAnsi="Arial" w:cs="Arial"/>
        </w:rPr>
        <w:t>Verificar de manera constante la legislación Colombiana para Entidades Públicas en busca de actualizaciones que aumenten la eficacia y eficiencia de sus actividades.</w:t>
      </w:r>
    </w:p>
    <w:p w:rsidR="00D40F32" w:rsidRDefault="00D40F32" w:rsidP="00C10309">
      <w:pPr>
        <w:tabs>
          <w:tab w:val="left" w:pos="284"/>
        </w:tabs>
        <w:spacing w:after="0"/>
        <w:ind w:left="426" w:hanging="284"/>
        <w:jc w:val="both"/>
        <w:rPr>
          <w:rFonts w:ascii="Arial" w:hAnsi="Arial" w:cs="Arial"/>
          <w:b/>
        </w:rPr>
      </w:pPr>
    </w:p>
    <w:p w:rsidR="00D40F32" w:rsidRDefault="00D40F32" w:rsidP="00C10309">
      <w:pPr>
        <w:numPr>
          <w:ilvl w:val="0"/>
          <w:numId w:val="16"/>
        </w:numPr>
        <w:tabs>
          <w:tab w:val="left" w:pos="284"/>
        </w:tabs>
        <w:spacing w:after="0"/>
        <w:ind w:left="426" w:hanging="284"/>
        <w:jc w:val="both"/>
        <w:rPr>
          <w:rFonts w:ascii="Arial" w:hAnsi="Arial" w:cs="Arial"/>
          <w:b/>
        </w:rPr>
      </w:pPr>
      <w:r w:rsidRPr="008B7382">
        <w:rPr>
          <w:rFonts w:ascii="Arial" w:hAnsi="Arial" w:cs="Arial"/>
        </w:rPr>
        <w:lastRenderedPageBreak/>
        <w:t>Brindar de manera oportuna y eficiente las asesorías pertinentes al proceso de Gestión Jurídica.</w:t>
      </w:r>
    </w:p>
    <w:p w:rsidR="00D40F32" w:rsidRDefault="00D40F32" w:rsidP="00A83219">
      <w:pPr>
        <w:tabs>
          <w:tab w:val="left" w:pos="284"/>
        </w:tabs>
        <w:spacing w:after="0"/>
        <w:jc w:val="both"/>
        <w:rPr>
          <w:rFonts w:ascii="Arial" w:hAnsi="Arial" w:cs="Arial"/>
          <w:b/>
        </w:rPr>
      </w:pPr>
    </w:p>
    <w:p w:rsidR="00D40F32" w:rsidRDefault="00D40F32" w:rsidP="00A83219">
      <w:pPr>
        <w:tabs>
          <w:tab w:val="left" w:pos="284"/>
        </w:tabs>
        <w:spacing w:after="0"/>
        <w:jc w:val="both"/>
        <w:rPr>
          <w:rFonts w:ascii="Arial" w:hAnsi="Arial" w:cs="Arial"/>
          <w:b/>
        </w:rPr>
      </w:pPr>
    </w:p>
    <w:p w:rsidR="00D40F32" w:rsidRPr="00D40F32" w:rsidRDefault="00D40F32" w:rsidP="00A83219">
      <w:pPr>
        <w:pStyle w:val="Prrafodelista"/>
        <w:numPr>
          <w:ilvl w:val="1"/>
          <w:numId w:val="28"/>
        </w:numPr>
        <w:spacing w:after="0"/>
        <w:ind w:left="426" w:hanging="426"/>
        <w:rPr>
          <w:rFonts w:ascii="Arial" w:hAnsi="Arial" w:cs="Arial"/>
          <w:b/>
        </w:rPr>
      </w:pPr>
      <w:r w:rsidRPr="00D40F32">
        <w:rPr>
          <w:rFonts w:ascii="Arial" w:hAnsi="Arial" w:cs="Arial"/>
          <w:b/>
        </w:rPr>
        <w:t>GESTIÓN DE TALENTO HUMANO</w:t>
      </w:r>
    </w:p>
    <w:p w:rsidR="00D40F32" w:rsidRDefault="00D40F32" w:rsidP="00A83219">
      <w:pPr>
        <w:spacing w:after="0"/>
        <w:rPr>
          <w:rFonts w:ascii="Arial" w:hAnsi="Arial" w:cs="Arial"/>
          <w:b/>
        </w:rPr>
      </w:pPr>
    </w:p>
    <w:p w:rsidR="00C10309" w:rsidRDefault="00C10309" w:rsidP="00C10309">
      <w:pPr>
        <w:spacing w:after="0"/>
        <w:ind w:left="708" w:hanging="708"/>
        <w:rPr>
          <w:rFonts w:ascii="Arial" w:hAnsi="Arial" w:cs="Arial"/>
          <w:b/>
        </w:rPr>
      </w:pPr>
    </w:p>
    <w:p w:rsidR="00D40F32" w:rsidRDefault="00D40F32" w:rsidP="00A83219">
      <w:pPr>
        <w:spacing w:after="0"/>
        <w:rPr>
          <w:rFonts w:ascii="Arial" w:hAnsi="Arial" w:cs="Arial"/>
          <w:b/>
        </w:rPr>
      </w:pPr>
      <w:r>
        <w:rPr>
          <w:rFonts w:ascii="Arial" w:hAnsi="Arial" w:cs="Arial"/>
          <w:b/>
        </w:rPr>
        <w:t>Objetivo:</w:t>
      </w:r>
    </w:p>
    <w:p w:rsidR="00D40F32" w:rsidRDefault="00D40F32" w:rsidP="00A83219">
      <w:pPr>
        <w:spacing w:after="0"/>
        <w:rPr>
          <w:rFonts w:ascii="Arial" w:hAnsi="Arial" w:cs="Arial"/>
          <w:b/>
        </w:rPr>
      </w:pPr>
    </w:p>
    <w:p w:rsidR="00D40F32" w:rsidRPr="00171CD8" w:rsidRDefault="00D40F32" w:rsidP="00A83219">
      <w:pPr>
        <w:spacing w:after="0"/>
        <w:jc w:val="both"/>
        <w:rPr>
          <w:rFonts w:ascii="Arial" w:hAnsi="Arial" w:cs="Arial"/>
        </w:rPr>
      </w:pPr>
      <w:r w:rsidRPr="00171CD8">
        <w:rPr>
          <w:rFonts w:ascii="Arial" w:hAnsi="Arial" w:cs="Arial"/>
        </w:rPr>
        <w:t xml:space="preserve">Administrar, Desarrollar, coordinar, supervisar y controlar eficientemente el Talento Humano de </w:t>
      </w:r>
      <w:smartTag w:uri="urn:schemas-microsoft-com:office:smarttags" w:element="PersonName">
        <w:smartTagPr>
          <w:attr w:name="ProductID" w:val="la Contralor￭a General"/>
        </w:smartTagPr>
        <w:smartTag w:uri="urn:schemas-microsoft-com:office:smarttags" w:element="PersonName">
          <w:smartTagPr>
            <w:attr w:name="ProductID" w:val="la Contralor￭a"/>
          </w:smartTagPr>
          <w:r w:rsidRPr="00171CD8">
            <w:rPr>
              <w:rFonts w:ascii="Arial" w:hAnsi="Arial" w:cs="Arial"/>
            </w:rPr>
            <w:t>la Contraloría</w:t>
          </w:r>
        </w:smartTag>
        <w:r w:rsidRPr="00171CD8">
          <w:rPr>
            <w:rFonts w:ascii="Arial" w:hAnsi="Arial" w:cs="Arial"/>
          </w:rPr>
          <w:t xml:space="preserve"> General</w:t>
        </w:r>
      </w:smartTag>
      <w:r w:rsidRPr="00171CD8">
        <w:rPr>
          <w:rFonts w:ascii="Arial" w:hAnsi="Arial" w:cs="Arial"/>
        </w:rPr>
        <w:t xml:space="preserve"> de Santander.</w:t>
      </w:r>
    </w:p>
    <w:p w:rsidR="00D40F32" w:rsidRDefault="00D40F32" w:rsidP="00A83219">
      <w:pPr>
        <w:spacing w:after="0"/>
        <w:rPr>
          <w:rFonts w:ascii="Arial" w:hAnsi="Arial" w:cs="Arial"/>
          <w:b/>
        </w:rPr>
      </w:pPr>
    </w:p>
    <w:p w:rsidR="00D40F32" w:rsidRDefault="00D40F32" w:rsidP="00A83219">
      <w:pPr>
        <w:spacing w:after="0"/>
        <w:rPr>
          <w:rFonts w:ascii="Arial" w:hAnsi="Arial" w:cs="Arial"/>
          <w:b/>
        </w:rPr>
      </w:pPr>
      <w:r>
        <w:rPr>
          <w:rFonts w:ascii="Arial" w:hAnsi="Arial" w:cs="Arial"/>
          <w:b/>
        </w:rPr>
        <w:t>Políticas Operacionales:</w:t>
      </w:r>
    </w:p>
    <w:p w:rsidR="00D40F32" w:rsidRPr="00012557" w:rsidRDefault="00D40F32" w:rsidP="00A83219">
      <w:pPr>
        <w:spacing w:after="0"/>
        <w:rPr>
          <w:rFonts w:ascii="Arial" w:hAnsi="Arial" w:cs="Arial"/>
          <w:b/>
        </w:rPr>
      </w:pPr>
    </w:p>
    <w:p w:rsidR="00D40F32" w:rsidRDefault="00D40F32" w:rsidP="00B17D5F">
      <w:pPr>
        <w:numPr>
          <w:ilvl w:val="0"/>
          <w:numId w:val="17"/>
        </w:numPr>
        <w:tabs>
          <w:tab w:val="left" w:pos="284"/>
        </w:tabs>
        <w:spacing w:after="0"/>
        <w:ind w:left="426" w:hanging="284"/>
        <w:jc w:val="both"/>
        <w:rPr>
          <w:rFonts w:ascii="Arial" w:hAnsi="Arial" w:cs="Arial"/>
          <w:b/>
        </w:rPr>
      </w:pPr>
      <w:r w:rsidRPr="008B7382">
        <w:rPr>
          <w:rFonts w:ascii="Arial" w:hAnsi="Arial" w:cs="Arial"/>
        </w:rPr>
        <w:t>Dar cumplimiento al Plan Anual de Capacitación, de Salud Ocupacional y al Plan de Acción.</w:t>
      </w:r>
    </w:p>
    <w:p w:rsidR="00D40F32" w:rsidRDefault="00D40F32" w:rsidP="00B17D5F">
      <w:pPr>
        <w:tabs>
          <w:tab w:val="left" w:pos="284"/>
        </w:tabs>
        <w:spacing w:after="0"/>
        <w:ind w:left="426" w:hanging="284"/>
        <w:jc w:val="both"/>
        <w:rPr>
          <w:rFonts w:ascii="Arial" w:hAnsi="Arial" w:cs="Arial"/>
          <w:b/>
        </w:rPr>
      </w:pPr>
    </w:p>
    <w:p w:rsidR="00D40F32" w:rsidRPr="008B7382" w:rsidRDefault="00D40F32" w:rsidP="00B17D5F">
      <w:pPr>
        <w:numPr>
          <w:ilvl w:val="0"/>
          <w:numId w:val="17"/>
        </w:numPr>
        <w:tabs>
          <w:tab w:val="left" w:pos="284"/>
        </w:tabs>
        <w:spacing w:after="0"/>
        <w:ind w:left="426" w:hanging="284"/>
        <w:jc w:val="both"/>
        <w:rPr>
          <w:rFonts w:ascii="Arial" w:hAnsi="Arial" w:cs="Arial"/>
          <w:b/>
        </w:rPr>
      </w:pPr>
      <w:r w:rsidRPr="008B7382">
        <w:rPr>
          <w:rFonts w:ascii="Arial" w:hAnsi="Arial" w:cs="Arial"/>
        </w:rPr>
        <w:t>Propender por el cumplimiento de las Políticas de Talento Humano.</w:t>
      </w:r>
    </w:p>
    <w:p w:rsidR="00D40F32" w:rsidRDefault="00D40F32" w:rsidP="00B17D5F">
      <w:pPr>
        <w:tabs>
          <w:tab w:val="left" w:pos="284"/>
        </w:tabs>
        <w:spacing w:after="0"/>
        <w:ind w:left="426" w:hanging="284"/>
        <w:jc w:val="both"/>
        <w:rPr>
          <w:rFonts w:ascii="Arial" w:hAnsi="Arial" w:cs="Arial"/>
          <w:b/>
        </w:rPr>
      </w:pPr>
    </w:p>
    <w:p w:rsidR="00D40F32" w:rsidRPr="00715A94" w:rsidRDefault="00D40F32" w:rsidP="00B17D5F">
      <w:pPr>
        <w:numPr>
          <w:ilvl w:val="0"/>
          <w:numId w:val="17"/>
        </w:numPr>
        <w:tabs>
          <w:tab w:val="left" w:pos="284"/>
        </w:tabs>
        <w:spacing w:after="0"/>
        <w:ind w:left="426" w:hanging="284"/>
        <w:jc w:val="both"/>
        <w:rPr>
          <w:rFonts w:ascii="Arial" w:hAnsi="Arial" w:cs="Arial"/>
          <w:b/>
        </w:rPr>
      </w:pPr>
      <w:r w:rsidRPr="008B7382">
        <w:rPr>
          <w:rFonts w:ascii="Arial" w:hAnsi="Arial" w:cs="Arial"/>
        </w:rPr>
        <w:t>Planear, Organizar y Desarrollar actividades que preserven, mantengan y mejoren el ambiente de trabajo y que fomenten la participación activa de todos los funcionarios de la Entidad.</w:t>
      </w:r>
    </w:p>
    <w:p w:rsidR="00715A94" w:rsidRPr="008B7382" w:rsidRDefault="00715A94" w:rsidP="00A83219">
      <w:pPr>
        <w:tabs>
          <w:tab w:val="left" w:pos="284"/>
        </w:tabs>
        <w:spacing w:after="0"/>
        <w:jc w:val="both"/>
        <w:rPr>
          <w:rFonts w:ascii="Arial" w:hAnsi="Arial" w:cs="Arial"/>
          <w:b/>
        </w:rPr>
      </w:pPr>
    </w:p>
    <w:p w:rsidR="008F2C3F" w:rsidRDefault="008F2C3F" w:rsidP="00A83219">
      <w:pPr>
        <w:tabs>
          <w:tab w:val="left" w:pos="5614"/>
        </w:tabs>
        <w:spacing w:after="0"/>
        <w:rPr>
          <w:rFonts w:ascii="Arial Narrow" w:hAnsi="Arial Narrow" w:cs="Arial"/>
        </w:rPr>
      </w:pPr>
    </w:p>
    <w:p w:rsidR="00D40F32" w:rsidRPr="00D40F32" w:rsidRDefault="00D40F32" w:rsidP="00A83219">
      <w:pPr>
        <w:pStyle w:val="Prrafodelista"/>
        <w:numPr>
          <w:ilvl w:val="1"/>
          <w:numId w:val="28"/>
        </w:numPr>
        <w:spacing w:after="0"/>
        <w:ind w:left="426" w:hanging="426"/>
        <w:rPr>
          <w:rFonts w:ascii="Arial" w:hAnsi="Arial" w:cs="Arial"/>
          <w:b/>
        </w:rPr>
      </w:pPr>
      <w:r w:rsidRPr="00D40F32">
        <w:rPr>
          <w:rFonts w:ascii="Arial" w:hAnsi="Arial" w:cs="Arial"/>
          <w:b/>
        </w:rPr>
        <w:t>GESTIÓN FINANCIERA</w:t>
      </w:r>
    </w:p>
    <w:p w:rsidR="00D40F32" w:rsidRDefault="00D40F32" w:rsidP="00A83219">
      <w:pPr>
        <w:spacing w:after="0"/>
        <w:ind w:left="2160"/>
        <w:rPr>
          <w:rFonts w:ascii="Arial Narrow" w:hAnsi="Arial Narrow" w:cs="Arial"/>
        </w:rPr>
      </w:pPr>
    </w:p>
    <w:p w:rsidR="00B17D5F" w:rsidRDefault="00B17D5F" w:rsidP="00A83219">
      <w:pPr>
        <w:spacing w:after="0"/>
        <w:ind w:left="2160"/>
        <w:rPr>
          <w:rFonts w:ascii="Arial Narrow" w:hAnsi="Arial Narrow" w:cs="Arial"/>
        </w:rPr>
      </w:pPr>
    </w:p>
    <w:p w:rsidR="00D40F32" w:rsidRDefault="00D40F32" w:rsidP="00A83219">
      <w:pPr>
        <w:spacing w:after="0"/>
        <w:rPr>
          <w:rFonts w:ascii="Arial Narrow" w:hAnsi="Arial Narrow" w:cs="Arial"/>
          <w:b/>
        </w:rPr>
      </w:pPr>
      <w:r w:rsidRPr="00B0171E">
        <w:rPr>
          <w:rFonts w:ascii="Arial" w:hAnsi="Arial" w:cs="Arial"/>
          <w:b/>
        </w:rPr>
        <w:t>Objetivo</w:t>
      </w:r>
      <w:r w:rsidRPr="00D22C47">
        <w:rPr>
          <w:rFonts w:ascii="Arial Narrow" w:hAnsi="Arial Narrow" w:cs="Arial"/>
          <w:b/>
        </w:rPr>
        <w:t>:</w:t>
      </w:r>
    </w:p>
    <w:p w:rsidR="00D40F32" w:rsidRDefault="00D40F32" w:rsidP="00A83219">
      <w:pPr>
        <w:spacing w:after="0"/>
        <w:rPr>
          <w:rFonts w:ascii="Arial Narrow" w:hAnsi="Arial Narrow" w:cs="Arial"/>
          <w:b/>
        </w:rPr>
      </w:pPr>
    </w:p>
    <w:p w:rsidR="00D40F32" w:rsidRPr="00D22C47" w:rsidRDefault="00D40F32" w:rsidP="00A83219">
      <w:pPr>
        <w:spacing w:after="0"/>
        <w:rPr>
          <w:rFonts w:ascii="Arial" w:hAnsi="Arial" w:cs="Arial"/>
          <w:b/>
        </w:rPr>
      </w:pPr>
      <w:r w:rsidRPr="00D22C47">
        <w:rPr>
          <w:rFonts w:ascii="Arial" w:hAnsi="Arial" w:cs="Arial"/>
        </w:rPr>
        <w:t>Garantizar y administrar eficiente, eficaz y efectivamente  los recursos financieros para el cumplimiento de las actividades de los diferentes procesos de la entidad</w:t>
      </w:r>
    </w:p>
    <w:p w:rsidR="00D40F32" w:rsidRPr="00D22C47" w:rsidRDefault="00D40F32" w:rsidP="00A83219">
      <w:pPr>
        <w:spacing w:after="0"/>
        <w:rPr>
          <w:rFonts w:ascii="Arial Narrow" w:hAnsi="Arial Narrow" w:cs="Arial"/>
          <w:b/>
        </w:rPr>
      </w:pPr>
    </w:p>
    <w:p w:rsidR="00D40F32" w:rsidRDefault="00D40F32" w:rsidP="00A83219">
      <w:pPr>
        <w:spacing w:after="0"/>
        <w:jc w:val="both"/>
        <w:rPr>
          <w:rFonts w:ascii="Arial" w:hAnsi="Arial" w:cs="Arial"/>
          <w:b/>
        </w:rPr>
      </w:pPr>
      <w:r w:rsidRPr="008B7382">
        <w:rPr>
          <w:rFonts w:ascii="Arial" w:hAnsi="Arial" w:cs="Arial"/>
          <w:b/>
        </w:rPr>
        <w:t>Políticas Operacionales:</w:t>
      </w:r>
    </w:p>
    <w:p w:rsidR="00D40F32" w:rsidRDefault="00D40F32" w:rsidP="00A83219">
      <w:pPr>
        <w:spacing w:after="0"/>
        <w:jc w:val="both"/>
        <w:rPr>
          <w:rFonts w:ascii="Arial" w:hAnsi="Arial" w:cs="Arial"/>
          <w:b/>
        </w:rPr>
      </w:pPr>
    </w:p>
    <w:p w:rsidR="00D40F32" w:rsidRPr="008B7382" w:rsidRDefault="00D40F32" w:rsidP="00B17D5F">
      <w:pPr>
        <w:numPr>
          <w:ilvl w:val="0"/>
          <w:numId w:val="18"/>
        </w:numPr>
        <w:tabs>
          <w:tab w:val="left" w:pos="284"/>
        </w:tabs>
        <w:spacing w:after="0"/>
        <w:ind w:left="426" w:hanging="284"/>
        <w:jc w:val="both"/>
        <w:rPr>
          <w:rFonts w:ascii="Arial" w:hAnsi="Arial" w:cs="Arial"/>
          <w:b/>
        </w:rPr>
      </w:pPr>
      <w:r w:rsidRPr="008B7382">
        <w:rPr>
          <w:rFonts w:ascii="Arial" w:hAnsi="Arial" w:cs="Arial"/>
        </w:rPr>
        <w:t xml:space="preserve">Garantizar y Administrar eficiente, eficaz y efectivamente los recursos financieros para el cumplimiento de las actividades de los diferentes procesos de </w:t>
      </w:r>
      <w:smartTag w:uri="urn:schemas-microsoft-com:office:smarttags" w:element="PersonName">
        <w:smartTagPr>
          <w:attr w:name="ProductID" w:val="la Entidad."/>
        </w:smartTagPr>
        <w:r w:rsidRPr="008B7382">
          <w:rPr>
            <w:rFonts w:ascii="Arial" w:hAnsi="Arial" w:cs="Arial"/>
          </w:rPr>
          <w:t>la Entidad.</w:t>
        </w:r>
      </w:smartTag>
    </w:p>
    <w:p w:rsidR="00D40F32" w:rsidRDefault="00D40F32" w:rsidP="00B17D5F">
      <w:pPr>
        <w:tabs>
          <w:tab w:val="left" w:pos="284"/>
        </w:tabs>
        <w:spacing w:after="0"/>
        <w:ind w:left="426" w:hanging="284"/>
        <w:jc w:val="both"/>
        <w:rPr>
          <w:rFonts w:ascii="Arial" w:hAnsi="Arial" w:cs="Arial"/>
          <w:b/>
        </w:rPr>
      </w:pPr>
    </w:p>
    <w:p w:rsidR="00D40F32" w:rsidRPr="008B7382" w:rsidRDefault="00D40F32" w:rsidP="00B17D5F">
      <w:pPr>
        <w:numPr>
          <w:ilvl w:val="0"/>
          <w:numId w:val="18"/>
        </w:numPr>
        <w:tabs>
          <w:tab w:val="left" w:pos="284"/>
        </w:tabs>
        <w:spacing w:after="0"/>
        <w:ind w:left="426" w:hanging="284"/>
        <w:jc w:val="both"/>
        <w:rPr>
          <w:rFonts w:ascii="Arial" w:hAnsi="Arial" w:cs="Arial"/>
          <w:b/>
        </w:rPr>
      </w:pPr>
      <w:r w:rsidRPr="008B7382">
        <w:rPr>
          <w:rFonts w:ascii="Arial" w:hAnsi="Arial" w:cs="Arial"/>
        </w:rPr>
        <w:t xml:space="preserve">Verificar la existencia de recursos para el cumplimiento del Plan de Compras de </w:t>
      </w:r>
      <w:smartTag w:uri="urn:schemas-microsoft-com:office:smarttags" w:element="PersonName">
        <w:smartTagPr>
          <w:attr w:name="ProductID" w:val="la Entidad"/>
        </w:smartTagPr>
        <w:r w:rsidRPr="008B7382">
          <w:rPr>
            <w:rFonts w:ascii="Arial" w:hAnsi="Arial" w:cs="Arial"/>
          </w:rPr>
          <w:t>la Entidad</w:t>
        </w:r>
      </w:smartTag>
      <w:r w:rsidRPr="008B7382">
        <w:rPr>
          <w:rFonts w:ascii="Arial" w:hAnsi="Arial" w:cs="Arial"/>
        </w:rPr>
        <w:t xml:space="preserve"> así como su asignación. </w:t>
      </w:r>
    </w:p>
    <w:p w:rsidR="00D40F32" w:rsidRDefault="00D40F32" w:rsidP="00B17D5F">
      <w:pPr>
        <w:tabs>
          <w:tab w:val="left" w:pos="284"/>
        </w:tabs>
        <w:spacing w:after="0"/>
        <w:ind w:left="426" w:hanging="284"/>
        <w:jc w:val="both"/>
        <w:rPr>
          <w:rFonts w:ascii="Arial" w:hAnsi="Arial" w:cs="Arial"/>
          <w:b/>
        </w:rPr>
      </w:pPr>
    </w:p>
    <w:p w:rsidR="00D40F32" w:rsidRPr="008B7382" w:rsidRDefault="00D40F32" w:rsidP="00B17D5F">
      <w:pPr>
        <w:numPr>
          <w:ilvl w:val="0"/>
          <w:numId w:val="18"/>
        </w:numPr>
        <w:tabs>
          <w:tab w:val="left" w:pos="284"/>
        </w:tabs>
        <w:spacing w:after="0"/>
        <w:ind w:left="426" w:hanging="284"/>
        <w:jc w:val="both"/>
        <w:rPr>
          <w:rFonts w:ascii="Arial" w:hAnsi="Arial" w:cs="Arial"/>
          <w:b/>
        </w:rPr>
      </w:pPr>
      <w:r w:rsidRPr="008B7382">
        <w:rPr>
          <w:rFonts w:ascii="Arial" w:hAnsi="Arial" w:cs="Arial"/>
        </w:rPr>
        <w:lastRenderedPageBreak/>
        <w:t>Coordinar y Gestionar los recursos asignados por transparencia del Departamento de Santander y las cuotas de auditaje de los institutos descentralizados del Departamento.</w:t>
      </w:r>
    </w:p>
    <w:p w:rsidR="00D40F32" w:rsidRDefault="00D40F32" w:rsidP="00B17D5F">
      <w:pPr>
        <w:tabs>
          <w:tab w:val="left" w:pos="284"/>
        </w:tabs>
        <w:spacing w:after="0"/>
        <w:ind w:left="426" w:hanging="284"/>
        <w:jc w:val="both"/>
        <w:rPr>
          <w:rFonts w:ascii="Arial" w:hAnsi="Arial" w:cs="Arial"/>
          <w:b/>
        </w:rPr>
      </w:pPr>
    </w:p>
    <w:p w:rsidR="00D40F32" w:rsidRPr="008B7382" w:rsidRDefault="00D40F32" w:rsidP="00B17D5F">
      <w:pPr>
        <w:numPr>
          <w:ilvl w:val="0"/>
          <w:numId w:val="18"/>
        </w:numPr>
        <w:tabs>
          <w:tab w:val="left" w:pos="284"/>
        </w:tabs>
        <w:spacing w:after="0"/>
        <w:ind w:left="426" w:hanging="284"/>
        <w:jc w:val="both"/>
        <w:rPr>
          <w:rFonts w:ascii="Arial" w:hAnsi="Arial" w:cs="Arial"/>
          <w:b/>
        </w:rPr>
      </w:pPr>
      <w:r w:rsidRPr="008B7382">
        <w:rPr>
          <w:rFonts w:ascii="Arial" w:hAnsi="Arial" w:cs="Arial"/>
        </w:rPr>
        <w:t xml:space="preserve">Revisar, Liquidar y Pagar la nomina de </w:t>
      </w:r>
      <w:smartTag w:uri="urn:schemas-microsoft-com:office:smarttags" w:element="PersonName">
        <w:smartTagPr>
          <w:attr w:name="ProductID" w:val="la Entidad"/>
        </w:smartTagPr>
        <w:r w:rsidRPr="008B7382">
          <w:rPr>
            <w:rFonts w:ascii="Arial" w:hAnsi="Arial" w:cs="Arial"/>
          </w:rPr>
          <w:t>la Entidad</w:t>
        </w:r>
      </w:smartTag>
      <w:r w:rsidRPr="008B7382">
        <w:rPr>
          <w:rFonts w:ascii="Arial" w:hAnsi="Arial" w:cs="Arial"/>
        </w:rPr>
        <w:t xml:space="preserve">, así como </w:t>
      </w:r>
      <w:smartTag w:uri="urn:schemas-microsoft-com:office:smarttags" w:element="PersonName">
        <w:smartTagPr>
          <w:attr w:name="ProductID" w:val="la Seguridad Social"/>
        </w:smartTagPr>
        <w:r w:rsidRPr="008B7382">
          <w:rPr>
            <w:rFonts w:ascii="Arial" w:hAnsi="Arial" w:cs="Arial"/>
          </w:rPr>
          <w:t>la Seguridad Social</w:t>
        </w:r>
      </w:smartTag>
      <w:r w:rsidRPr="008B7382">
        <w:rPr>
          <w:rFonts w:ascii="Arial" w:hAnsi="Arial" w:cs="Arial"/>
        </w:rPr>
        <w:t xml:space="preserve"> de los Funcionarios de </w:t>
      </w:r>
      <w:smartTag w:uri="urn:schemas-microsoft-com:office:smarttags" w:element="PersonName">
        <w:smartTagPr>
          <w:attr w:name="ProductID" w:val="la Entidad."/>
        </w:smartTagPr>
        <w:r w:rsidRPr="008B7382">
          <w:rPr>
            <w:rFonts w:ascii="Arial" w:hAnsi="Arial" w:cs="Arial"/>
          </w:rPr>
          <w:t>la Entidad.</w:t>
        </w:r>
      </w:smartTag>
    </w:p>
    <w:p w:rsidR="00D40F32" w:rsidRPr="008B7382" w:rsidRDefault="00D40F32" w:rsidP="00A83219">
      <w:pPr>
        <w:spacing w:after="0"/>
        <w:jc w:val="both"/>
        <w:rPr>
          <w:rFonts w:ascii="Arial" w:hAnsi="Arial" w:cs="Arial"/>
          <w:b/>
        </w:rPr>
      </w:pPr>
    </w:p>
    <w:p w:rsidR="00D40F32" w:rsidRDefault="00D40F32" w:rsidP="00A83219">
      <w:pPr>
        <w:spacing w:after="0"/>
        <w:jc w:val="both"/>
        <w:rPr>
          <w:rFonts w:ascii="Arial Narrow" w:hAnsi="Arial Narrow" w:cs="Arial"/>
        </w:rPr>
      </w:pPr>
    </w:p>
    <w:p w:rsidR="00D40F32" w:rsidRPr="00D40F32" w:rsidRDefault="00D40F32" w:rsidP="00A83219">
      <w:pPr>
        <w:pStyle w:val="Prrafodelista"/>
        <w:numPr>
          <w:ilvl w:val="1"/>
          <w:numId w:val="28"/>
        </w:numPr>
        <w:spacing w:after="0"/>
        <w:ind w:left="426" w:hanging="426"/>
        <w:rPr>
          <w:rFonts w:ascii="Arial" w:hAnsi="Arial" w:cs="Arial"/>
          <w:b/>
        </w:rPr>
      </w:pPr>
      <w:r w:rsidRPr="00D40F32">
        <w:rPr>
          <w:rFonts w:ascii="Arial" w:hAnsi="Arial" w:cs="Arial"/>
          <w:b/>
        </w:rPr>
        <w:t>GESTIÓN DE CONTRATACIÓN Y COMPRAS</w:t>
      </w:r>
    </w:p>
    <w:p w:rsidR="00D40F32" w:rsidRDefault="00D40F32" w:rsidP="00A83219">
      <w:pPr>
        <w:spacing w:after="0"/>
        <w:rPr>
          <w:rFonts w:ascii="Arial" w:hAnsi="Arial" w:cs="Arial"/>
          <w:b/>
        </w:rPr>
      </w:pPr>
    </w:p>
    <w:p w:rsidR="00B17D5F" w:rsidRDefault="00B17D5F" w:rsidP="00A83219">
      <w:pPr>
        <w:spacing w:after="0"/>
        <w:rPr>
          <w:rFonts w:ascii="Arial" w:hAnsi="Arial" w:cs="Arial"/>
          <w:b/>
        </w:rPr>
      </w:pPr>
    </w:p>
    <w:p w:rsidR="00D40F32" w:rsidRDefault="00D40F32" w:rsidP="00A83219">
      <w:pPr>
        <w:spacing w:after="0"/>
        <w:rPr>
          <w:rFonts w:ascii="Arial" w:hAnsi="Arial" w:cs="Arial"/>
          <w:b/>
        </w:rPr>
      </w:pPr>
      <w:r>
        <w:rPr>
          <w:rFonts w:ascii="Arial" w:hAnsi="Arial" w:cs="Arial"/>
          <w:b/>
        </w:rPr>
        <w:t>Objetivo:</w:t>
      </w:r>
    </w:p>
    <w:p w:rsidR="00D40F32" w:rsidRPr="00957424" w:rsidRDefault="00D40F32" w:rsidP="00A83219">
      <w:pPr>
        <w:spacing w:after="0"/>
        <w:jc w:val="both"/>
        <w:rPr>
          <w:rFonts w:ascii="Arial" w:hAnsi="Arial" w:cs="Arial"/>
        </w:rPr>
      </w:pPr>
    </w:p>
    <w:p w:rsidR="00D40F32" w:rsidRDefault="00D40F32" w:rsidP="00A83219">
      <w:pPr>
        <w:spacing w:after="0"/>
        <w:jc w:val="both"/>
        <w:rPr>
          <w:rFonts w:ascii="Arial" w:hAnsi="Arial" w:cs="Arial"/>
        </w:rPr>
      </w:pPr>
      <w:r w:rsidRPr="00957424">
        <w:rPr>
          <w:rFonts w:ascii="Arial" w:hAnsi="Arial" w:cs="Arial"/>
        </w:rPr>
        <w:t xml:space="preserve">Planear, Registrar y Coordinar el cumplimiento de los diferentes procesos de Contratación y Compras, para la adquisición de bienes y servicios de </w:t>
      </w:r>
      <w:smartTag w:uri="urn:schemas-microsoft-com:office:smarttags" w:element="PersonName">
        <w:smartTagPr>
          <w:attr w:name="ProductID" w:val="la Contralor￭a General"/>
        </w:smartTagPr>
        <w:r w:rsidRPr="00957424">
          <w:rPr>
            <w:rFonts w:ascii="Arial" w:hAnsi="Arial" w:cs="Arial"/>
          </w:rPr>
          <w:t>la Contraloría General</w:t>
        </w:r>
      </w:smartTag>
      <w:r w:rsidRPr="00957424">
        <w:rPr>
          <w:rFonts w:ascii="Arial" w:hAnsi="Arial" w:cs="Arial"/>
        </w:rPr>
        <w:t xml:space="preserve"> de Santander en forma legal, armónica y veraz bajo parámetros de calidad, eficiencia, eficacia y transparencia.</w:t>
      </w:r>
    </w:p>
    <w:p w:rsidR="00D40F32" w:rsidRDefault="00D40F32" w:rsidP="00A83219">
      <w:pPr>
        <w:spacing w:after="0"/>
        <w:jc w:val="both"/>
        <w:rPr>
          <w:rFonts w:ascii="Arial" w:hAnsi="Arial" w:cs="Arial"/>
        </w:rPr>
      </w:pPr>
    </w:p>
    <w:p w:rsidR="00D40F32" w:rsidRPr="00957424" w:rsidRDefault="00D40F32" w:rsidP="00A83219">
      <w:pPr>
        <w:spacing w:after="0"/>
        <w:jc w:val="both"/>
        <w:rPr>
          <w:rFonts w:ascii="Arial" w:hAnsi="Arial" w:cs="Arial"/>
          <w:b/>
        </w:rPr>
      </w:pPr>
      <w:r w:rsidRPr="00957424">
        <w:rPr>
          <w:rFonts w:ascii="Arial" w:hAnsi="Arial" w:cs="Arial"/>
          <w:b/>
        </w:rPr>
        <w:t>Política Operacional:</w:t>
      </w:r>
    </w:p>
    <w:p w:rsidR="00D40F32" w:rsidRDefault="00D40F32" w:rsidP="00A83219">
      <w:pPr>
        <w:spacing w:after="0"/>
        <w:rPr>
          <w:rFonts w:ascii="Arial Narrow" w:hAnsi="Arial Narrow" w:cs="Arial"/>
        </w:rPr>
      </w:pPr>
    </w:p>
    <w:p w:rsidR="00D40F32" w:rsidRPr="00563575" w:rsidRDefault="00D40F32" w:rsidP="00B17D5F">
      <w:pPr>
        <w:numPr>
          <w:ilvl w:val="0"/>
          <w:numId w:val="19"/>
        </w:numPr>
        <w:tabs>
          <w:tab w:val="left" w:pos="284"/>
        </w:tabs>
        <w:spacing w:after="0"/>
        <w:ind w:left="426" w:hanging="284"/>
        <w:jc w:val="both"/>
        <w:rPr>
          <w:rFonts w:ascii="Arial" w:hAnsi="Arial" w:cs="Arial"/>
          <w:b/>
        </w:rPr>
      </w:pPr>
      <w:r w:rsidRPr="00563575">
        <w:rPr>
          <w:rFonts w:ascii="Arial" w:hAnsi="Arial" w:cs="Arial"/>
        </w:rPr>
        <w:t>Coordinar y Establecer el Plan de Compras que supla las necesidades de la Entidad y permitir el normal funcionamiento de la misma y el funcionamiento de los procesos.</w:t>
      </w:r>
    </w:p>
    <w:p w:rsidR="00D40F32" w:rsidRDefault="00D40F32" w:rsidP="00B17D5F">
      <w:pPr>
        <w:tabs>
          <w:tab w:val="left" w:pos="284"/>
        </w:tabs>
        <w:spacing w:after="0"/>
        <w:ind w:left="426" w:hanging="284"/>
        <w:jc w:val="both"/>
        <w:rPr>
          <w:rFonts w:ascii="Arial" w:hAnsi="Arial" w:cs="Arial"/>
          <w:b/>
        </w:rPr>
      </w:pPr>
    </w:p>
    <w:p w:rsidR="00D40F32" w:rsidRPr="00563575" w:rsidRDefault="00D40F32" w:rsidP="00B17D5F">
      <w:pPr>
        <w:numPr>
          <w:ilvl w:val="0"/>
          <w:numId w:val="19"/>
        </w:numPr>
        <w:tabs>
          <w:tab w:val="left" w:pos="284"/>
        </w:tabs>
        <w:spacing w:after="0"/>
        <w:ind w:left="426" w:hanging="284"/>
        <w:jc w:val="both"/>
        <w:rPr>
          <w:rFonts w:ascii="Arial" w:hAnsi="Arial" w:cs="Arial"/>
          <w:b/>
        </w:rPr>
      </w:pPr>
      <w:r w:rsidRPr="00563575">
        <w:rPr>
          <w:rFonts w:ascii="Arial" w:hAnsi="Arial" w:cs="Arial"/>
        </w:rPr>
        <w:t xml:space="preserve">Recibir, Registrar, Almacenar y Distribuir los bienes adquiridos para </w:t>
      </w:r>
      <w:smartTag w:uri="urn:schemas-microsoft-com:office:smarttags" w:element="PersonName">
        <w:smartTagPr>
          <w:attr w:name="ProductID" w:val="la Entidad"/>
        </w:smartTagPr>
        <w:r w:rsidRPr="00563575">
          <w:rPr>
            <w:rFonts w:ascii="Arial" w:hAnsi="Arial" w:cs="Arial"/>
          </w:rPr>
          <w:t>la Entidad</w:t>
        </w:r>
      </w:smartTag>
      <w:r w:rsidRPr="00563575">
        <w:rPr>
          <w:rFonts w:ascii="Arial" w:hAnsi="Arial" w:cs="Arial"/>
        </w:rPr>
        <w:t xml:space="preserve"> (Etapa Contractual).</w:t>
      </w:r>
    </w:p>
    <w:p w:rsidR="00D40F32" w:rsidRDefault="00D40F32" w:rsidP="00B17D5F">
      <w:pPr>
        <w:tabs>
          <w:tab w:val="left" w:pos="284"/>
        </w:tabs>
        <w:spacing w:after="0"/>
        <w:ind w:left="426" w:hanging="284"/>
        <w:jc w:val="both"/>
        <w:rPr>
          <w:rFonts w:ascii="Arial" w:hAnsi="Arial" w:cs="Arial"/>
          <w:b/>
        </w:rPr>
      </w:pPr>
    </w:p>
    <w:p w:rsidR="00D40F32" w:rsidRPr="00563575" w:rsidRDefault="00D40F32" w:rsidP="00B17D5F">
      <w:pPr>
        <w:numPr>
          <w:ilvl w:val="0"/>
          <w:numId w:val="19"/>
        </w:numPr>
        <w:tabs>
          <w:tab w:val="left" w:pos="284"/>
        </w:tabs>
        <w:spacing w:after="0"/>
        <w:ind w:left="426" w:hanging="284"/>
        <w:jc w:val="both"/>
        <w:rPr>
          <w:rFonts w:ascii="Arial" w:hAnsi="Arial" w:cs="Arial"/>
          <w:b/>
        </w:rPr>
      </w:pPr>
      <w:r w:rsidRPr="00563575">
        <w:rPr>
          <w:rFonts w:ascii="Arial" w:hAnsi="Arial" w:cs="Arial"/>
        </w:rPr>
        <w:t>Realizar la liquidación del Proceso de Contratación evaluando el desempeño de los contratistas (Etapa de Liquidación).</w:t>
      </w:r>
    </w:p>
    <w:p w:rsidR="00D40F32" w:rsidRDefault="00D40F32" w:rsidP="00B17D5F">
      <w:pPr>
        <w:tabs>
          <w:tab w:val="left" w:pos="284"/>
        </w:tabs>
        <w:spacing w:after="0"/>
        <w:ind w:left="426" w:hanging="284"/>
        <w:jc w:val="both"/>
        <w:rPr>
          <w:rFonts w:ascii="Arial" w:hAnsi="Arial" w:cs="Arial"/>
          <w:b/>
        </w:rPr>
      </w:pPr>
    </w:p>
    <w:p w:rsidR="00D40F32" w:rsidRPr="00B17D5F" w:rsidRDefault="00D40F32" w:rsidP="00B17D5F">
      <w:pPr>
        <w:numPr>
          <w:ilvl w:val="0"/>
          <w:numId w:val="19"/>
        </w:numPr>
        <w:tabs>
          <w:tab w:val="left" w:pos="284"/>
        </w:tabs>
        <w:spacing w:after="0"/>
        <w:ind w:left="426" w:hanging="284"/>
        <w:jc w:val="both"/>
        <w:rPr>
          <w:rFonts w:ascii="Arial" w:hAnsi="Arial" w:cs="Arial"/>
          <w:b/>
        </w:rPr>
      </w:pPr>
      <w:r w:rsidRPr="00563575">
        <w:rPr>
          <w:rFonts w:ascii="Arial" w:hAnsi="Arial" w:cs="Arial"/>
        </w:rPr>
        <w:t>Archivar la documentación generada en los Procesos de Contratación (Etapa Post-Contractual).</w:t>
      </w: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Default="00B17D5F" w:rsidP="00B17D5F">
      <w:pPr>
        <w:pStyle w:val="Prrafodelista"/>
        <w:rPr>
          <w:rFonts w:ascii="Arial" w:hAnsi="Arial" w:cs="Arial"/>
          <w:b/>
        </w:rPr>
      </w:pPr>
    </w:p>
    <w:p w:rsidR="00B17D5F" w:rsidRPr="00563575" w:rsidRDefault="00B17D5F" w:rsidP="00B17D5F">
      <w:pPr>
        <w:tabs>
          <w:tab w:val="left" w:pos="284"/>
        </w:tabs>
        <w:spacing w:after="0"/>
        <w:jc w:val="both"/>
        <w:rPr>
          <w:rFonts w:ascii="Arial" w:hAnsi="Arial" w:cs="Arial"/>
          <w:b/>
        </w:rPr>
      </w:pPr>
    </w:p>
    <w:p w:rsidR="00D40F32" w:rsidRPr="00D40F32" w:rsidRDefault="00D40F32" w:rsidP="00A83219">
      <w:pPr>
        <w:pStyle w:val="Prrafodelista"/>
        <w:numPr>
          <w:ilvl w:val="1"/>
          <w:numId w:val="28"/>
        </w:numPr>
        <w:spacing w:after="0"/>
        <w:ind w:left="567" w:hanging="567"/>
        <w:rPr>
          <w:rFonts w:ascii="Arial" w:hAnsi="Arial" w:cs="Arial"/>
          <w:b/>
        </w:rPr>
      </w:pPr>
      <w:r w:rsidRPr="00D40F32">
        <w:rPr>
          <w:rFonts w:ascii="Arial" w:hAnsi="Arial" w:cs="Arial"/>
          <w:b/>
        </w:rPr>
        <w:lastRenderedPageBreak/>
        <w:t>GESTIÓN DOCUMENTAL</w:t>
      </w:r>
    </w:p>
    <w:p w:rsidR="00D40F32" w:rsidRDefault="00D40F32" w:rsidP="00A83219">
      <w:pPr>
        <w:spacing w:after="0"/>
        <w:rPr>
          <w:rFonts w:ascii="Arial" w:hAnsi="Arial" w:cs="Arial"/>
          <w:b/>
        </w:rPr>
      </w:pPr>
    </w:p>
    <w:p w:rsidR="00B17D5F" w:rsidRDefault="00B17D5F" w:rsidP="00A83219">
      <w:pPr>
        <w:spacing w:after="0"/>
        <w:rPr>
          <w:rFonts w:ascii="Arial" w:hAnsi="Arial" w:cs="Arial"/>
          <w:b/>
        </w:rPr>
      </w:pPr>
    </w:p>
    <w:p w:rsidR="00D40F32" w:rsidRDefault="00D40F32" w:rsidP="00A83219">
      <w:pPr>
        <w:spacing w:after="0"/>
        <w:rPr>
          <w:rFonts w:ascii="Arial" w:hAnsi="Arial" w:cs="Arial"/>
          <w:b/>
        </w:rPr>
      </w:pPr>
      <w:r>
        <w:rPr>
          <w:rFonts w:ascii="Arial" w:hAnsi="Arial" w:cs="Arial"/>
          <w:b/>
        </w:rPr>
        <w:t>Objetivo:</w:t>
      </w:r>
    </w:p>
    <w:p w:rsidR="00D40F32" w:rsidRDefault="00D40F32" w:rsidP="00A83219">
      <w:pPr>
        <w:spacing w:after="0"/>
        <w:rPr>
          <w:rFonts w:ascii="Arial" w:hAnsi="Arial" w:cs="Arial"/>
          <w:b/>
        </w:rPr>
      </w:pPr>
    </w:p>
    <w:p w:rsidR="00D40F32" w:rsidRDefault="00D40F32" w:rsidP="00A83219">
      <w:pPr>
        <w:spacing w:after="0"/>
        <w:rPr>
          <w:rFonts w:ascii="Arial" w:hAnsi="Arial" w:cs="Arial"/>
        </w:rPr>
      </w:pPr>
      <w:r w:rsidRPr="00031D7E">
        <w:rPr>
          <w:rFonts w:ascii="Arial" w:hAnsi="Arial" w:cs="Arial"/>
        </w:rPr>
        <w:t xml:space="preserve">Controlar y administrar de manera eficiente y eficaz los documentos de </w:t>
      </w:r>
      <w:smartTag w:uri="urn:schemas-microsoft-com:office:smarttags" w:element="PersonName">
        <w:smartTagPr>
          <w:attr w:name="ProductID" w:val="la Contralor￭a General"/>
        </w:smartTagPr>
        <w:r w:rsidRPr="00031D7E">
          <w:rPr>
            <w:rFonts w:ascii="Arial" w:hAnsi="Arial" w:cs="Arial"/>
          </w:rPr>
          <w:t>la Contraloría General</w:t>
        </w:r>
      </w:smartTag>
      <w:r w:rsidRPr="00031D7E">
        <w:rPr>
          <w:rFonts w:ascii="Arial" w:hAnsi="Arial" w:cs="Arial"/>
        </w:rPr>
        <w:t xml:space="preserve"> de Santander.</w:t>
      </w:r>
    </w:p>
    <w:p w:rsidR="00D40F32" w:rsidRPr="004E5284" w:rsidRDefault="00D40F32" w:rsidP="00A83219">
      <w:pPr>
        <w:spacing w:after="0"/>
        <w:rPr>
          <w:rFonts w:ascii="Arial" w:hAnsi="Arial" w:cs="Arial"/>
          <w:b/>
        </w:rPr>
      </w:pPr>
    </w:p>
    <w:p w:rsidR="00D40F32" w:rsidRDefault="00D40F32" w:rsidP="00A83219">
      <w:pPr>
        <w:spacing w:after="0"/>
        <w:rPr>
          <w:rFonts w:ascii="Arial" w:hAnsi="Arial" w:cs="Arial"/>
          <w:b/>
        </w:rPr>
      </w:pPr>
      <w:r w:rsidRPr="00563575">
        <w:rPr>
          <w:rFonts w:ascii="Arial" w:hAnsi="Arial" w:cs="Arial"/>
          <w:b/>
        </w:rPr>
        <w:t>Política Operacional:</w:t>
      </w:r>
    </w:p>
    <w:p w:rsidR="00D40F32" w:rsidRDefault="00D40F32" w:rsidP="00A83219">
      <w:pPr>
        <w:spacing w:after="0"/>
        <w:rPr>
          <w:rFonts w:ascii="Arial" w:hAnsi="Arial" w:cs="Arial"/>
          <w:b/>
        </w:rPr>
      </w:pPr>
    </w:p>
    <w:p w:rsidR="00D40F32" w:rsidRPr="00563575" w:rsidRDefault="00D40F32" w:rsidP="00B17D5F">
      <w:pPr>
        <w:pStyle w:val="Prrafodelista"/>
        <w:numPr>
          <w:ilvl w:val="0"/>
          <w:numId w:val="20"/>
        </w:numPr>
        <w:tabs>
          <w:tab w:val="left" w:pos="284"/>
        </w:tabs>
        <w:spacing w:after="0"/>
        <w:ind w:left="426" w:hanging="284"/>
        <w:jc w:val="both"/>
        <w:rPr>
          <w:rFonts w:ascii="Arial" w:hAnsi="Arial" w:cs="Arial"/>
          <w:b/>
        </w:rPr>
      </w:pPr>
      <w:r w:rsidRPr="00563575">
        <w:rPr>
          <w:rFonts w:ascii="Arial" w:hAnsi="Arial" w:cs="Arial"/>
        </w:rPr>
        <w:t>Coordinar y Realizar la eficiente distribución de documentos según el procedimiento establecido de control de documentos.</w:t>
      </w:r>
    </w:p>
    <w:p w:rsidR="00D40F32" w:rsidRPr="00563575" w:rsidRDefault="00D40F32" w:rsidP="00B17D5F">
      <w:pPr>
        <w:pStyle w:val="Prrafodelista"/>
        <w:tabs>
          <w:tab w:val="left" w:pos="284"/>
        </w:tabs>
        <w:ind w:left="426" w:hanging="284"/>
        <w:jc w:val="both"/>
        <w:rPr>
          <w:rFonts w:ascii="Arial" w:hAnsi="Arial" w:cs="Arial"/>
          <w:b/>
        </w:rPr>
      </w:pPr>
    </w:p>
    <w:p w:rsidR="00D40F32" w:rsidRPr="00563575" w:rsidRDefault="00D40F32" w:rsidP="00B17D5F">
      <w:pPr>
        <w:pStyle w:val="Prrafodelista"/>
        <w:numPr>
          <w:ilvl w:val="0"/>
          <w:numId w:val="20"/>
        </w:numPr>
        <w:tabs>
          <w:tab w:val="left" w:pos="284"/>
        </w:tabs>
        <w:spacing w:after="0"/>
        <w:ind w:left="426" w:hanging="284"/>
        <w:jc w:val="both"/>
        <w:rPr>
          <w:rFonts w:ascii="Arial" w:hAnsi="Arial" w:cs="Arial"/>
          <w:b/>
        </w:rPr>
      </w:pPr>
      <w:r w:rsidRPr="00563575">
        <w:rPr>
          <w:rFonts w:ascii="Arial" w:hAnsi="Arial" w:cs="Arial"/>
        </w:rPr>
        <w:t xml:space="preserve">Administrar según el procedimiento de control de registros todos los documentos y/ó registros que </w:t>
      </w:r>
      <w:smartTag w:uri="urn:schemas-microsoft-com:office:smarttags" w:element="PersonName">
        <w:smartTagPr>
          <w:attr w:name="ProductID" w:val="la Entidad"/>
        </w:smartTagPr>
        <w:r w:rsidRPr="00563575">
          <w:rPr>
            <w:rFonts w:ascii="Arial" w:hAnsi="Arial" w:cs="Arial"/>
          </w:rPr>
          <w:t>la Entidad</w:t>
        </w:r>
      </w:smartTag>
      <w:r w:rsidRPr="00563575">
        <w:rPr>
          <w:rFonts w:ascii="Arial" w:hAnsi="Arial" w:cs="Arial"/>
        </w:rPr>
        <w:t xml:space="preserve"> disponga.</w:t>
      </w:r>
    </w:p>
    <w:p w:rsidR="00D40F32" w:rsidRPr="00563575" w:rsidRDefault="00D40F32" w:rsidP="00A83219">
      <w:pPr>
        <w:spacing w:after="0"/>
        <w:rPr>
          <w:rFonts w:ascii="Arial" w:hAnsi="Arial" w:cs="Arial"/>
          <w:b/>
        </w:rPr>
      </w:pPr>
    </w:p>
    <w:p w:rsidR="00D40F32" w:rsidRDefault="00D40F32" w:rsidP="00A83219">
      <w:pPr>
        <w:spacing w:after="0"/>
        <w:rPr>
          <w:rFonts w:ascii="Arial" w:hAnsi="Arial" w:cs="Arial"/>
          <w:b/>
        </w:rPr>
      </w:pPr>
    </w:p>
    <w:p w:rsidR="00D40F32" w:rsidRDefault="00D40F32" w:rsidP="00A83219">
      <w:pPr>
        <w:pStyle w:val="Prrafodelista"/>
        <w:numPr>
          <w:ilvl w:val="0"/>
          <w:numId w:val="3"/>
        </w:numPr>
        <w:spacing w:after="0"/>
        <w:jc w:val="center"/>
        <w:rPr>
          <w:rFonts w:ascii="Arial" w:hAnsi="Arial" w:cs="Arial"/>
          <w:b/>
        </w:rPr>
      </w:pPr>
      <w:r w:rsidRPr="00D40F32">
        <w:rPr>
          <w:rFonts w:ascii="Arial" w:hAnsi="Arial" w:cs="Arial"/>
          <w:b/>
        </w:rPr>
        <w:t>EVALUACIÓN</w:t>
      </w:r>
    </w:p>
    <w:p w:rsidR="00372E85" w:rsidRPr="00D40F32" w:rsidRDefault="00372E85" w:rsidP="00A83219">
      <w:pPr>
        <w:pStyle w:val="Prrafodelista"/>
        <w:spacing w:after="0"/>
        <w:ind w:left="644"/>
        <w:rPr>
          <w:rFonts w:ascii="Arial" w:hAnsi="Arial" w:cs="Arial"/>
          <w:b/>
        </w:rPr>
      </w:pPr>
    </w:p>
    <w:p w:rsidR="00D40F32" w:rsidRPr="007C6FE0" w:rsidRDefault="00D40F32" w:rsidP="00A83219">
      <w:pPr>
        <w:spacing w:after="0"/>
        <w:ind w:left="1440"/>
        <w:rPr>
          <w:rFonts w:ascii="Arial" w:hAnsi="Arial" w:cs="Arial"/>
          <w:b/>
        </w:rPr>
      </w:pPr>
    </w:p>
    <w:p w:rsidR="00372E85" w:rsidRDefault="00372E85" w:rsidP="00A83219">
      <w:pPr>
        <w:spacing w:after="0"/>
        <w:rPr>
          <w:rFonts w:ascii="Arial" w:hAnsi="Arial" w:cs="Arial"/>
          <w:b/>
        </w:rPr>
      </w:pPr>
      <w:r>
        <w:rPr>
          <w:rFonts w:ascii="Arial" w:hAnsi="Arial" w:cs="Arial"/>
          <w:b/>
        </w:rPr>
        <w:t xml:space="preserve">10.1   </w:t>
      </w:r>
      <w:r w:rsidR="00D40F32" w:rsidRPr="007C6FE0">
        <w:rPr>
          <w:rFonts w:ascii="Arial" w:hAnsi="Arial" w:cs="Arial"/>
          <w:b/>
        </w:rPr>
        <w:t>GESTION DE CONTROL</w:t>
      </w:r>
    </w:p>
    <w:p w:rsidR="00D40F32" w:rsidRDefault="00D40F32" w:rsidP="00A83219">
      <w:pPr>
        <w:spacing w:after="0"/>
        <w:jc w:val="center"/>
        <w:rPr>
          <w:rFonts w:ascii="Arial" w:hAnsi="Arial" w:cs="Arial"/>
          <w:b/>
        </w:rPr>
      </w:pPr>
    </w:p>
    <w:p w:rsidR="00B17D5F" w:rsidRDefault="00B17D5F" w:rsidP="00A83219">
      <w:pPr>
        <w:spacing w:after="0"/>
        <w:jc w:val="center"/>
        <w:rPr>
          <w:rFonts w:ascii="Arial" w:hAnsi="Arial" w:cs="Arial"/>
          <w:b/>
        </w:rPr>
      </w:pPr>
    </w:p>
    <w:p w:rsidR="00D40F32" w:rsidRDefault="00D40F32" w:rsidP="00A83219">
      <w:pPr>
        <w:spacing w:after="0"/>
        <w:rPr>
          <w:rFonts w:ascii="Arial" w:hAnsi="Arial" w:cs="Arial"/>
          <w:b/>
        </w:rPr>
      </w:pPr>
      <w:r>
        <w:rPr>
          <w:rFonts w:ascii="Arial" w:hAnsi="Arial" w:cs="Arial"/>
          <w:b/>
        </w:rPr>
        <w:t>Objetivo:</w:t>
      </w:r>
    </w:p>
    <w:p w:rsidR="00D40F32" w:rsidRDefault="00D40F32" w:rsidP="00A83219">
      <w:pPr>
        <w:spacing w:after="0"/>
        <w:rPr>
          <w:rFonts w:ascii="Arial" w:hAnsi="Arial" w:cs="Arial"/>
          <w:b/>
        </w:rPr>
      </w:pPr>
    </w:p>
    <w:p w:rsidR="00D40F32" w:rsidRDefault="00D40F32" w:rsidP="00A83219">
      <w:pPr>
        <w:spacing w:after="0"/>
        <w:jc w:val="both"/>
        <w:rPr>
          <w:rFonts w:ascii="Arial" w:hAnsi="Arial" w:cs="Arial"/>
        </w:rPr>
      </w:pPr>
      <w:r w:rsidRPr="00957424">
        <w:rPr>
          <w:rFonts w:ascii="Arial" w:hAnsi="Arial" w:cs="Arial"/>
        </w:rPr>
        <w:t xml:space="preserve">Llevar a cabo el conjunto de planes, principios, normas, procedimientos y mecanismos de verificación y evaluación adoptados por </w:t>
      </w:r>
      <w:smartTag w:uri="urn:schemas-microsoft-com:office:smarttags" w:element="PersonName">
        <w:smartTagPr>
          <w:attr w:name="ProductID" w:val="la Contralor￭a General"/>
        </w:smartTagPr>
        <w:r w:rsidRPr="00957424">
          <w:rPr>
            <w:rFonts w:ascii="Arial" w:hAnsi="Arial" w:cs="Arial"/>
          </w:rPr>
          <w:t>la Contraloría General</w:t>
        </w:r>
      </w:smartTag>
      <w:r w:rsidRPr="00957424">
        <w:rPr>
          <w:rFonts w:ascii="Arial" w:hAnsi="Arial" w:cs="Arial"/>
        </w:rPr>
        <w:t xml:space="preserve"> de Santander, con el fin de procurar que todas las actividades y operaciones administrativas se realicen de acuerdo con las normas constitucionales y legales vigentes dentro de las políticas, desarrolladas por la dirección y en pro del cumplimiento de los objetivos trazados.</w:t>
      </w:r>
    </w:p>
    <w:p w:rsidR="00D40F32" w:rsidRPr="00957424" w:rsidRDefault="00D40F32" w:rsidP="00A83219">
      <w:pPr>
        <w:spacing w:after="0"/>
        <w:jc w:val="both"/>
        <w:rPr>
          <w:rFonts w:ascii="Arial" w:hAnsi="Arial" w:cs="Arial"/>
          <w:b/>
        </w:rPr>
      </w:pPr>
    </w:p>
    <w:p w:rsidR="00372E85" w:rsidRDefault="00372E85" w:rsidP="00A83219">
      <w:pPr>
        <w:spacing w:after="0"/>
        <w:jc w:val="both"/>
        <w:rPr>
          <w:rFonts w:ascii="Arial" w:hAnsi="Arial" w:cs="Arial"/>
          <w:b/>
        </w:rPr>
      </w:pPr>
    </w:p>
    <w:p w:rsidR="00D40F32" w:rsidRDefault="00D40F32" w:rsidP="00A83219">
      <w:pPr>
        <w:spacing w:after="0"/>
        <w:jc w:val="both"/>
        <w:rPr>
          <w:rFonts w:ascii="Arial" w:hAnsi="Arial" w:cs="Arial"/>
          <w:b/>
        </w:rPr>
      </w:pPr>
      <w:r w:rsidRPr="00957424">
        <w:rPr>
          <w:rFonts w:ascii="Arial" w:hAnsi="Arial" w:cs="Arial"/>
          <w:b/>
        </w:rPr>
        <w:t>Políticas Operacionales:</w:t>
      </w:r>
    </w:p>
    <w:p w:rsidR="00D40F32" w:rsidRPr="00957424" w:rsidRDefault="00D40F32" w:rsidP="00A83219">
      <w:pPr>
        <w:spacing w:after="0"/>
        <w:jc w:val="both"/>
        <w:rPr>
          <w:rFonts w:ascii="Arial" w:hAnsi="Arial" w:cs="Arial"/>
          <w:b/>
        </w:rPr>
      </w:pPr>
    </w:p>
    <w:p w:rsidR="00D40F32" w:rsidRDefault="00D40F32" w:rsidP="00B17D5F">
      <w:pPr>
        <w:numPr>
          <w:ilvl w:val="0"/>
          <w:numId w:val="21"/>
        </w:numPr>
        <w:tabs>
          <w:tab w:val="left" w:pos="284"/>
        </w:tabs>
        <w:spacing w:after="0"/>
        <w:ind w:left="426" w:hanging="284"/>
        <w:jc w:val="both"/>
        <w:rPr>
          <w:rFonts w:ascii="Arial" w:hAnsi="Arial" w:cs="Arial"/>
          <w:b/>
        </w:rPr>
      </w:pPr>
      <w:r w:rsidRPr="00563575">
        <w:rPr>
          <w:rFonts w:ascii="Arial" w:hAnsi="Arial" w:cs="Arial"/>
        </w:rPr>
        <w:t>Elaborar detalladamente el Plan General de Auditorias y llevar un control del cumplimiento del mismo.</w:t>
      </w:r>
    </w:p>
    <w:p w:rsidR="00D40F32" w:rsidRDefault="00D40F32" w:rsidP="00B17D5F">
      <w:pPr>
        <w:tabs>
          <w:tab w:val="left" w:pos="284"/>
        </w:tabs>
        <w:spacing w:after="0"/>
        <w:ind w:left="426" w:hanging="284"/>
        <w:jc w:val="both"/>
        <w:rPr>
          <w:rFonts w:ascii="Arial" w:hAnsi="Arial" w:cs="Arial"/>
          <w:b/>
        </w:rPr>
      </w:pPr>
    </w:p>
    <w:p w:rsidR="00D40F32" w:rsidRPr="00563575" w:rsidRDefault="00D40F32" w:rsidP="00B17D5F">
      <w:pPr>
        <w:numPr>
          <w:ilvl w:val="0"/>
          <w:numId w:val="21"/>
        </w:numPr>
        <w:tabs>
          <w:tab w:val="left" w:pos="284"/>
        </w:tabs>
        <w:spacing w:after="0"/>
        <w:ind w:left="426" w:hanging="284"/>
        <w:jc w:val="both"/>
        <w:rPr>
          <w:rFonts w:ascii="Arial" w:hAnsi="Arial" w:cs="Arial"/>
          <w:b/>
        </w:rPr>
      </w:pPr>
      <w:r w:rsidRPr="00563575">
        <w:rPr>
          <w:rFonts w:ascii="Arial" w:hAnsi="Arial" w:cs="Arial"/>
        </w:rPr>
        <w:t>Ejecutar las Auditorías Internas a los diferentes procesos de la entidad, de forma objetiva e imparcial, de acuerdo al Plan Anual de Auditorías.</w:t>
      </w:r>
    </w:p>
    <w:p w:rsidR="00D40F32" w:rsidRDefault="00D40F32" w:rsidP="00B17D5F">
      <w:pPr>
        <w:tabs>
          <w:tab w:val="left" w:pos="284"/>
        </w:tabs>
        <w:spacing w:after="0"/>
        <w:ind w:left="426" w:hanging="284"/>
        <w:jc w:val="both"/>
        <w:rPr>
          <w:rFonts w:ascii="Arial" w:hAnsi="Arial" w:cs="Arial"/>
        </w:rPr>
      </w:pPr>
    </w:p>
    <w:p w:rsidR="00D40F32" w:rsidRPr="00563575" w:rsidRDefault="00D40F32" w:rsidP="00B17D5F">
      <w:pPr>
        <w:numPr>
          <w:ilvl w:val="0"/>
          <w:numId w:val="21"/>
        </w:numPr>
        <w:tabs>
          <w:tab w:val="left" w:pos="284"/>
        </w:tabs>
        <w:spacing w:after="0"/>
        <w:ind w:left="426" w:hanging="284"/>
        <w:jc w:val="both"/>
        <w:rPr>
          <w:rFonts w:ascii="Arial" w:hAnsi="Arial" w:cs="Arial"/>
          <w:b/>
        </w:rPr>
      </w:pPr>
      <w:r w:rsidRPr="00563575">
        <w:rPr>
          <w:rFonts w:ascii="Arial" w:hAnsi="Arial" w:cs="Arial"/>
        </w:rPr>
        <w:lastRenderedPageBreak/>
        <w:t xml:space="preserve">Asegurar que los Planes de Mejoramiento planteados sean ejecutados y se lleven a cabo en </w:t>
      </w:r>
      <w:smartTag w:uri="urn:schemas-microsoft-com:office:smarttags" w:element="PersonName">
        <w:smartTagPr>
          <w:attr w:name="ProductID" w:val="la Contralor￭a General"/>
        </w:smartTagPr>
        <w:r w:rsidRPr="00563575">
          <w:rPr>
            <w:rFonts w:ascii="Arial" w:hAnsi="Arial" w:cs="Arial"/>
          </w:rPr>
          <w:t>la Contraloría General</w:t>
        </w:r>
      </w:smartTag>
      <w:r w:rsidRPr="00563575">
        <w:rPr>
          <w:rFonts w:ascii="Arial" w:hAnsi="Arial" w:cs="Arial"/>
        </w:rPr>
        <w:t xml:space="preserve"> de Santander.</w:t>
      </w:r>
    </w:p>
    <w:p w:rsidR="00D40F32" w:rsidRDefault="00D40F32" w:rsidP="00B17D5F">
      <w:pPr>
        <w:tabs>
          <w:tab w:val="left" w:pos="284"/>
        </w:tabs>
        <w:spacing w:after="0"/>
        <w:ind w:left="426" w:hanging="284"/>
        <w:jc w:val="both"/>
        <w:rPr>
          <w:rFonts w:ascii="Arial" w:hAnsi="Arial" w:cs="Arial"/>
        </w:rPr>
      </w:pPr>
    </w:p>
    <w:p w:rsidR="00D40F32" w:rsidRPr="00563575" w:rsidRDefault="00D40F32" w:rsidP="00B17D5F">
      <w:pPr>
        <w:numPr>
          <w:ilvl w:val="0"/>
          <w:numId w:val="21"/>
        </w:numPr>
        <w:tabs>
          <w:tab w:val="left" w:pos="284"/>
        </w:tabs>
        <w:spacing w:after="0"/>
        <w:ind w:left="426" w:hanging="284"/>
        <w:jc w:val="both"/>
        <w:rPr>
          <w:rFonts w:ascii="Arial" w:hAnsi="Arial" w:cs="Arial"/>
        </w:rPr>
      </w:pPr>
      <w:r w:rsidRPr="00563575">
        <w:rPr>
          <w:rFonts w:ascii="Arial" w:hAnsi="Arial" w:cs="Arial"/>
        </w:rPr>
        <w:t>Realizar los seguimientos a los Planes de Mejoramiento con el fin de verificar los resultados adelantados por el responsable del Proceso.</w:t>
      </w:r>
    </w:p>
    <w:p w:rsidR="00D40F32" w:rsidRDefault="00D40F32" w:rsidP="00B17D5F">
      <w:pPr>
        <w:tabs>
          <w:tab w:val="left" w:pos="284"/>
        </w:tabs>
        <w:spacing w:after="0"/>
        <w:ind w:left="426" w:hanging="284"/>
        <w:jc w:val="both"/>
        <w:rPr>
          <w:rFonts w:ascii="Arial" w:hAnsi="Arial" w:cs="Arial"/>
        </w:rPr>
      </w:pPr>
    </w:p>
    <w:p w:rsidR="00D40F32" w:rsidRPr="00563575" w:rsidRDefault="00D40F32" w:rsidP="00B17D5F">
      <w:pPr>
        <w:numPr>
          <w:ilvl w:val="0"/>
          <w:numId w:val="21"/>
        </w:numPr>
        <w:tabs>
          <w:tab w:val="left" w:pos="284"/>
        </w:tabs>
        <w:spacing w:after="0"/>
        <w:ind w:left="426" w:hanging="284"/>
        <w:jc w:val="both"/>
        <w:rPr>
          <w:rFonts w:ascii="Arial" w:hAnsi="Arial" w:cs="Arial"/>
        </w:rPr>
      </w:pPr>
      <w:r w:rsidRPr="00563575">
        <w:rPr>
          <w:rFonts w:ascii="Arial" w:hAnsi="Arial" w:cs="Arial"/>
        </w:rPr>
        <w:t>El seguimiento a los Planes de Mejoramiento se realizarán de manera semestral y serán responsables del resultado los Directivos a cargo del Proceso.</w:t>
      </w:r>
    </w:p>
    <w:p w:rsidR="00D40F32" w:rsidRDefault="00D40F32" w:rsidP="00A83219">
      <w:pPr>
        <w:spacing w:after="0"/>
        <w:ind w:right="137"/>
        <w:rPr>
          <w:rFonts w:ascii="Arial" w:eastAsia="Times New Roman" w:hAnsi="Arial" w:cs="Arial"/>
          <w:lang w:eastAsia="es-ES"/>
        </w:rPr>
      </w:pPr>
    </w:p>
    <w:p w:rsidR="00A5272D" w:rsidRDefault="00A5272D" w:rsidP="00A83219">
      <w:pPr>
        <w:spacing w:after="0"/>
        <w:ind w:right="137"/>
        <w:rPr>
          <w:rFonts w:ascii="Arial" w:eastAsia="Times New Roman" w:hAnsi="Arial" w:cs="Arial"/>
          <w:lang w:eastAsia="es-ES"/>
        </w:rPr>
      </w:pPr>
    </w:p>
    <w:p w:rsidR="00A5272D" w:rsidRPr="00A5272D" w:rsidRDefault="00A5272D" w:rsidP="00A83219">
      <w:pPr>
        <w:pStyle w:val="Prrafodelista"/>
        <w:numPr>
          <w:ilvl w:val="0"/>
          <w:numId w:val="3"/>
        </w:numPr>
        <w:spacing w:after="0"/>
        <w:jc w:val="center"/>
        <w:rPr>
          <w:rFonts w:ascii="Arial" w:hAnsi="Arial" w:cs="Arial"/>
          <w:b/>
        </w:rPr>
      </w:pPr>
      <w:r w:rsidRPr="00A5272D">
        <w:rPr>
          <w:rFonts w:ascii="Arial" w:hAnsi="Arial" w:cs="Arial"/>
          <w:b/>
        </w:rPr>
        <w:t>CARACTERIZACIÓN DE LOS PROCESOS</w:t>
      </w:r>
    </w:p>
    <w:p w:rsidR="00A5272D" w:rsidRDefault="00A5272D" w:rsidP="00A83219">
      <w:pPr>
        <w:spacing w:after="0"/>
        <w:rPr>
          <w:rFonts w:ascii="Arial" w:hAnsi="Arial" w:cs="Arial"/>
        </w:rPr>
      </w:pPr>
    </w:p>
    <w:p w:rsidR="00A5272D" w:rsidRPr="0022509D" w:rsidRDefault="00A5272D" w:rsidP="00A83219">
      <w:pPr>
        <w:spacing w:after="0"/>
        <w:rPr>
          <w:rFonts w:ascii="Arial" w:hAnsi="Arial" w:cs="Arial"/>
        </w:rPr>
      </w:pPr>
    </w:p>
    <w:p w:rsidR="00A5272D" w:rsidRDefault="00A5272D" w:rsidP="00A83219">
      <w:pPr>
        <w:spacing w:after="0"/>
        <w:jc w:val="both"/>
        <w:rPr>
          <w:rFonts w:ascii="Arial" w:hAnsi="Arial" w:cs="Arial"/>
        </w:rPr>
      </w:pPr>
      <w:smartTag w:uri="urn:schemas-microsoft-com:office:smarttags" w:element="PersonName">
        <w:smartTagPr>
          <w:attr w:name="ProductID" w:val="La Caracterizaci￳n"/>
        </w:smartTagPr>
        <w:r w:rsidRPr="00F86D1F">
          <w:rPr>
            <w:rFonts w:ascii="Arial" w:hAnsi="Arial" w:cs="Arial"/>
            <w:b/>
          </w:rPr>
          <w:t>La Caracterización</w:t>
        </w:r>
      </w:smartTag>
      <w:r w:rsidRPr="00F86D1F">
        <w:rPr>
          <w:rFonts w:ascii="Arial" w:hAnsi="Arial" w:cs="Arial"/>
          <w:b/>
        </w:rPr>
        <w:t xml:space="preserve"> de procesos</w:t>
      </w:r>
      <w:r w:rsidRPr="0022509D">
        <w:rPr>
          <w:rFonts w:ascii="Arial" w:hAnsi="Arial" w:cs="Arial"/>
        </w:rPr>
        <w:t>, describe cada una de las gestiones</w:t>
      </w:r>
      <w:r>
        <w:rPr>
          <w:rFonts w:ascii="Arial" w:hAnsi="Arial" w:cs="Arial"/>
        </w:rPr>
        <w:t xml:space="preserve"> o mecanismos que realiza cada Jefe o servidor público, encargado del proceso respectivo, en donde, se describe quien envía la información por medio de un </w:t>
      </w:r>
      <w:r w:rsidRPr="00F86D1F">
        <w:rPr>
          <w:rFonts w:ascii="Arial" w:hAnsi="Arial" w:cs="Arial"/>
          <w:b/>
        </w:rPr>
        <w:t>proveedor</w:t>
      </w:r>
      <w:r>
        <w:rPr>
          <w:rFonts w:ascii="Arial" w:hAnsi="Arial" w:cs="Arial"/>
        </w:rPr>
        <w:t xml:space="preserve">, cual es </w:t>
      </w:r>
      <w:r w:rsidRPr="00F86D1F">
        <w:rPr>
          <w:rFonts w:ascii="Arial" w:hAnsi="Arial" w:cs="Arial"/>
          <w:b/>
        </w:rPr>
        <w:t>la entrada</w:t>
      </w:r>
      <w:r>
        <w:rPr>
          <w:rFonts w:ascii="Arial" w:hAnsi="Arial" w:cs="Arial"/>
        </w:rPr>
        <w:t xml:space="preserve">, sea un documento o actividad, luego se describe la actividad o proceso determinado, para generar una </w:t>
      </w:r>
      <w:r w:rsidRPr="00F86D1F">
        <w:rPr>
          <w:rFonts w:ascii="Arial" w:hAnsi="Arial" w:cs="Arial"/>
          <w:b/>
        </w:rPr>
        <w:t>salida</w:t>
      </w:r>
      <w:r>
        <w:rPr>
          <w:rFonts w:ascii="Arial" w:hAnsi="Arial" w:cs="Arial"/>
        </w:rPr>
        <w:t xml:space="preserve">, en donde se describen, el resultado de dicha actividad; sea registrando un documento, una actividad, un informe, para luego determinar quién es el respectivo cliente al cual corresponde la subproceso  realizado, sea este, de un correcto o negativo manifiesto, para luego al final generar el </w:t>
      </w:r>
      <w:r w:rsidRPr="00F86D1F">
        <w:rPr>
          <w:rFonts w:ascii="Arial" w:hAnsi="Arial" w:cs="Arial"/>
          <w:b/>
        </w:rPr>
        <w:t>documento o los documentos</w:t>
      </w:r>
      <w:r>
        <w:rPr>
          <w:rFonts w:ascii="Arial" w:hAnsi="Arial" w:cs="Arial"/>
        </w:rPr>
        <w:t xml:space="preserve"> respectivos a cada uno de los subprocesos trabajados.</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La Caracterización se registra en los respectivos formatos, elaborados, por los grupos designados y encargados por la Contraloría General de Santander, y según los Lineamientos de la Oficina de Planeación y Calidad desde el año 2008 con su respectiva actualización en el año 2011.</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 xml:space="preserve">Cada una de las Caracterizaciones, constan de una estructura en donde, se delimita un </w:t>
      </w:r>
      <w:r w:rsidRPr="00F86D1F">
        <w:rPr>
          <w:rFonts w:ascii="Arial" w:hAnsi="Arial" w:cs="Arial"/>
          <w:b/>
        </w:rPr>
        <w:t>objetivo general</w:t>
      </w:r>
      <w:r>
        <w:rPr>
          <w:rFonts w:ascii="Arial" w:hAnsi="Arial" w:cs="Arial"/>
        </w:rPr>
        <w:t xml:space="preserve"> del proceso</w:t>
      </w:r>
      <w:r w:rsidRPr="00F86D1F">
        <w:rPr>
          <w:rFonts w:ascii="Arial" w:hAnsi="Arial" w:cs="Arial"/>
          <w:b/>
        </w:rPr>
        <w:t>, el alcance</w:t>
      </w:r>
      <w:r>
        <w:rPr>
          <w:rFonts w:ascii="Arial" w:hAnsi="Arial" w:cs="Arial"/>
        </w:rPr>
        <w:t xml:space="preserve"> que este tiene, el responsable del mismo, así como el cargo o concepto que lo define.</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 xml:space="preserve">En el espacio designado para </w:t>
      </w:r>
      <w:r w:rsidRPr="00F86D1F">
        <w:rPr>
          <w:rFonts w:ascii="Arial" w:hAnsi="Arial" w:cs="Arial"/>
          <w:b/>
        </w:rPr>
        <w:t>planear</w:t>
      </w:r>
      <w:r>
        <w:rPr>
          <w:rFonts w:ascii="Arial" w:hAnsi="Arial" w:cs="Arial"/>
        </w:rPr>
        <w:t>, se describe cada uno de los planes, programas o actividades de planeación que debe manifestar y tener cada proceso, así mismo estos pueden ser característicos de cada gestión o pertenecer a un registro general en muchos de los procesos y funciones de todas las aéreas que conforman la entidad.</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 xml:space="preserve">En los espacios designados a la </w:t>
      </w:r>
      <w:r w:rsidRPr="00F86D1F">
        <w:rPr>
          <w:rFonts w:ascii="Arial" w:hAnsi="Arial" w:cs="Arial"/>
          <w:b/>
        </w:rPr>
        <w:t>verificación a actuación</w:t>
      </w:r>
      <w:r>
        <w:rPr>
          <w:rFonts w:ascii="Arial" w:hAnsi="Arial" w:cs="Arial"/>
        </w:rPr>
        <w:t>, se enlistan aquellas actividades o procesos, que se deben tener en cuenta a la hora de revisar y chequear cada uno de los subproceso, así mismo las respectivas acciones para actuar y realizar complementarias con el proceso.</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 xml:space="preserve">En el área de los </w:t>
      </w:r>
      <w:r w:rsidRPr="00B976CC">
        <w:rPr>
          <w:rFonts w:ascii="Arial" w:hAnsi="Arial" w:cs="Arial"/>
          <w:b/>
        </w:rPr>
        <w:t>recursos</w:t>
      </w:r>
      <w:r>
        <w:rPr>
          <w:rFonts w:ascii="Arial" w:hAnsi="Arial" w:cs="Arial"/>
        </w:rPr>
        <w:t xml:space="preserve"> y de los </w:t>
      </w:r>
      <w:r w:rsidRPr="00B976CC">
        <w:rPr>
          <w:rFonts w:ascii="Arial" w:hAnsi="Arial" w:cs="Arial"/>
          <w:b/>
        </w:rPr>
        <w:t>indicadores</w:t>
      </w:r>
      <w:r>
        <w:rPr>
          <w:rFonts w:ascii="Arial" w:hAnsi="Arial" w:cs="Arial"/>
        </w:rPr>
        <w:t xml:space="preserve">, en el primero se enlistan los recursos físicos con los cuales cuenta cada proceso para su respectivo funcionamiento, sean las instalaciones de la entidad, la papelería y utensilios necesarios para ejercer las buenas y necesarias condiciones de trabajo;  así mismo los </w:t>
      </w:r>
      <w:r w:rsidRPr="00B976CC">
        <w:rPr>
          <w:rFonts w:ascii="Arial" w:hAnsi="Arial" w:cs="Arial"/>
          <w:b/>
        </w:rPr>
        <w:t>indicadores</w:t>
      </w:r>
      <w:r>
        <w:rPr>
          <w:rFonts w:ascii="Arial" w:hAnsi="Arial" w:cs="Arial"/>
        </w:rPr>
        <w:t>, detallan y describen las variables a tener en cuenta en el momento de medir el rendimiento y cumplimiento de los mismos.</w:t>
      </w:r>
    </w:p>
    <w:p w:rsidR="00A5272D" w:rsidRDefault="00A5272D" w:rsidP="00A83219">
      <w:pPr>
        <w:spacing w:after="0"/>
        <w:jc w:val="both"/>
        <w:rPr>
          <w:rFonts w:ascii="Arial" w:hAnsi="Arial" w:cs="Arial"/>
        </w:rPr>
      </w:pPr>
    </w:p>
    <w:p w:rsidR="00A5272D" w:rsidRDefault="00A5272D" w:rsidP="00A83219">
      <w:pPr>
        <w:spacing w:after="0"/>
        <w:jc w:val="both"/>
        <w:rPr>
          <w:rFonts w:ascii="Arial" w:hAnsi="Arial" w:cs="Arial"/>
        </w:rPr>
      </w:pPr>
      <w:r>
        <w:rPr>
          <w:rFonts w:ascii="Arial" w:hAnsi="Arial" w:cs="Arial"/>
        </w:rPr>
        <w:t xml:space="preserve">Para finalizar se encuentran los </w:t>
      </w:r>
      <w:r w:rsidRPr="00B976CC">
        <w:rPr>
          <w:rFonts w:ascii="Arial" w:hAnsi="Arial" w:cs="Arial"/>
          <w:b/>
        </w:rPr>
        <w:t>registros y las referencias</w:t>
      </w:r>
      <w:r>
        <w:rPr>
          <w:rFonts w:ascii="Arial" w:hAnsi="Arial" w:cs="Arial"/>
        </w:rPr>
        <w:t xml:space="preserve"> por las cuales se basaron cada uno de los parámetros y lineamientos de los procesos, se enlistan de donde se extrajo la información para poder registrar y definir cada uno de los subprocesos, ya sean actas, resoluciones, libros, leyes y demás argumentos que soporten cada una de las partes que conforman la gestión trabajada.</w:t>
      </w:r>
    </w:p>
    <w:p w:rsidR="00A5272D" w:rsidRDefault="00A5272D" w:rsidP="00A83219">
      <w:pPr>
        <w:spacing w:after="0"/>
        <w:jc w:val="both"/>
        <w:rPr>
          <w:rFonts w:ascii="Arial" w:hAnsi="Arial" w:cs="Arial"/>
        </w:rPr>
      </w:pPr>
    </w:p>
    <w:p w:rsidR="00A5272D" w:rsidRDefault="00A5272D" w:rsidP="00A83219">
      <w:pPr>
        <w:spacing w:after="0"/>
        <w:ind w:right="137"/>
        <w:rPr>
          <w:rFonts w:ascii="Arial" w:hAnsi="Arial" w:cs="Arial"/>
        </w:rPr>
      </w:pPr>
      <w:r>
        <w:rPr>
          <w:rFonts w:ascii="Arial" w:hAnsi="Arial" w:cs="Arial"/>
        </w:rPr>
        <w:t xml:space="preserve">Como paso final, se firma con los nombres de los involucrados en el proceso, aquellos que lo elaboraron, lo revisaron, y lo aprobaron. Finalmente estos quedan en los registros y libros de la </w:t>
      </w:r>
      <w:r w:rsidRPr="00B976CC">
        <w:rPr>
          <w:rFonts w:ascii="Arial" w:hAnsi="Arial" w:cs="Arial"/>
          <w:b/>
        </w:rPr>
        <w:t>Contraloría General de Santander</w:t>
      </w:r>
      <w:r>
        <w:rPr>
          <w:rFonts w:ascii="Arial" w:hAnsi="Arial" w:cs="Arial"/>
        </w:rPr>
        <w:t xml:space="preserve"> como parte de la documentación exigida por la Norma del Sistema de Gestión de la Calidad NTCGP 1000:2009. </w:t>
      </w:r>
    </w:p>
    <w:p w:rsidR="00CE3B60" w:rsidRDefault="00CE3B60" w:rsidP="00A83219">
      <w:pPr>
        <w:spacing w:after="0"/>
        <w:ind w:right="137"/>
        <w:rPr>
          <w:rFonts w:ascii="Arial" w:hAnsi="Arial" w:cs="Arial"/>
        </w:rPr>
      </w:pPr>
    </w:p>
    <w:p w:rsidR="00CE3B60" w:rsidRDefault="00CE3B60" w:rsidP="00A83219">
      <w:pPr>
        <w:spacing w:after="0"/>
        <w:ind w:right="137"/>
        <w:rPr>
          <w:rFonts w:ascii="Arial" w:hAnsi="Arial" w:cs="Arial"/>
        </w:rPr>
      </w:pPr>
    </w:p>
    <w:p w:rsidR="00CE3B60" w:rsidRDefault="004B0D61" w:rsidP="004B0D61">
      <w:pPr>
        <w:spacing w:after="0"/>
        <w:ind w:right="137"/>
        <w:jc w:val="center"/>
        <w:rPr>
          <w:rFonts w:ascii="Arial" w:hAnsi="Arial" w:cs="Arial"/>
          <w:b/>
        </w:rPr>
      </w:pPr>
      <w:r w:rsidRPr="004B0D61">
        <w:rPr>
          <w:rFonts w:ascii="Arial" w:hAnsi="Arial" w:cs="Arial"/>
          <w:b/>
        </w:rPr>
        <w:t>CARACTERIZACIONES</w:t>
      </w:r>
    </w:p>
    <w:p w:rsidR="004B0D61" w:rsidRPr="004B0D61" w:rsidRDefault="004B0D61" w:rsidP="004B0D61">
      <w:pPr>
        <w:spacing w:after="0"/>
        <w:ind w:right="137"/>
        <w:jc w:val="center"/>
        <w:rPr>
          <w:rFonts w:ascii="Arial" w:hAnsi="Arial" w:cs="Arial"/>
          <w:b/>
        </w:rPr>
      </w:pPr>
    </w:p>
    <w:p w:rsidR="00CE3B60" w:rsidRDefault="004B0D61" w:rsidP="00A83219">
      <w:pPr>
        <w:spacing w:after="0"/>
        <w:ind w:right="137"/>
        <w:rPr>
          <w:rFonts w:ascii="Arial" w:hAnsi="Arial" w:cs="Arial"/>
        </w:rPr>
      </w:pPr>
      <w:r>
        <w:rPr>
          <w:rFonts w:ascii="Arial" w:hAnsi="Arial" w:cs="Arial"/>
        </w:rPr>
        <w:t>Nota: Para visualizar cada caracterización diríjase a su respectivo hipervínculo</w:t>
      </w:r>
      <w:r w:rsidR="00902529">
        <w:rPr>
          <w:rFonts w:ascii="Arial" w:hAnsi="Arial" w:cs="Arial"/>
        </w:rPr>
        <w:t>.</w:t>
      </w:r>
    </w:p>
    <w:p w:rsidR="00CE3B60" w:rsidRDefault="00CE3B60" w:rsidP="00A83219">
      <w:pPr>
        <w:spacing w:after="0"/>
        <w:ind w:right="137"/>
        <w:rPr>
          <w:rFonts w:ascii="Arial" w:hAnsi="Arial" w:cs="Arial"/>
        </w:rPr>
      </w:pPr>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9" w:history="1">
        <w:r w:rsidRPr="004B0D61">
          <w:rPr>
            <w:rStyle w:val="Hipervnculo"/>
            <w:rFonts w:ascii="Arial" w:hAnsi="Arial" w:cs="Arial"/>
          </w:rPr>
          <w:t>PROCESO DE GESTIÓN DE CONTRATACIÓN Y COMPRAS</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0" w:history="1">
        <w:r w:rsidRPr="004B0D61">
          <w:rPr>
            <w:rStyle w:val="Hipervnculo"/>
            <w:rFonts w:ascii="Arial" w:hAnsi="Arial" w:cs="Arial"/>
          </w:rPr>
          <w:t>PROCESO DE GESTIÓN DE CONTROL FISCAL</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1" w:history="1">
        <w:r w:rsidRPr="004B0D61">
          <w:rPr>
            <w:rStyle w:val="Hipervnculo"/>
            <w:rFonts w:ascii="Arial" w:hAnsi="Arial" w:cs="Arial"/>
          </w:rPr>
          <w:t>PROCESO DE GESTIÓN DE CONTROL INTERNO</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2" w:history="1">
        <w:r w:rsidRPr="004B0D61">
          <w:rPr>
            <w:rStyle w:val="Hipervnculo"/>
            <w:rFonts w:ascii="Arial" w:hAnsi="Arial" w:cs="Arial"/>
          </w:rPr>
          <w:t>PROCESO DE GESTIÓN DE PLANEACIÓN ESTRATÉGICA Y GESTIÓN DE CALIDAD</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3" w:history="1">
        <w:r w:rsidRPr="004B0D61">
          <w:rPr>
            <w:rStyle w:val="Hipervnculo"/>
            <w:rFonts w:ascii="Arial" w:hAnsi="Arial" w:cs="Arial"/>
          </w:rPr>
          <w:t>PROCESO DE GESTIÓN DE POLÍTICAS INSTITUCIONALES Y CONTROL SOCIAL</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4" w:history="1">
        <w:r w:rsidRPr="004B0D61">
          <w:rPr>
            <w:rStyle w:val="Hipervnculo"/>
            <w:rFonts w:ascii="Arial" w:hAnsi="Arial" w:cs="Arial"/>
          </w:rPr>
          <w:t>PROCESO DE GESTIÓN DE RESPONSABILIDAD FISCAL</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5" w:history="1">
        <w:r w:rsidRPr="004B0D61">
          <w:rPr>
            <w:rStyle w:val="Hipervnculo"/>
            <w:rFonts w:ascii="Arial" w:hAnsi="Arial" w:cs="Arial"/>
          </w:rPr>
          <w:t>PROCESO DE GESTIÓN DE TALENTO HUMANO</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6" w:history="1">
        <w:r w:rsidRPr="004B0D61">
          <w:rPr>
            <w:rStyle w:val="Hipervnculo"/>
            <w:rFonts w:ascii="Arial" w:hAnsi="Arial" w:cs="Arial"/>
          </w:rPr>
          <w:t>PROCESO DE GESTIÓN DOCUMENTAL</w:t>
        </w:r>
      </w:hyperlink>
    </w:p>
    <w:p w:rsidR="004B0D61" w:rsidRPr="004B0D61" w:rsidRDefault="004B0D61" w:rsidP="004B0D61">
      <w:pPr>
        <w:pStyle w:val="Prrafodelista"/>
        <w:numPr>
          <w:ilvl w:val="0"/>
          <w:numId w:val="29"/>
        </w:numPr>
        <w:spacing w:after="0" w:line="360" w:lineRule="auto"/>
        <w:ind w:left="426" w:right="137" w:hanging="284"/>
        <w:jc w:val="both"/>
        <w:rPr>
          <w:rFonts w:ascii="Arial" w:hAnsi="Arial" w:cs="Arial"/>
        </w:rPr>
      </w:pPr>
      <w:hyperlink r:id="rId17" w:history="1">
        <w:r w:rsidRPr="004B0D61">
          <w:rPr>
            <w:rStyle w:val="Hipervnculo"/>
            <w:rFonts w:ascii="Arial" w:hAnsi="Arial" w:cs="Arial"/>
          </w:rPr>
          <w:t>PROCESO DE DE GESTIÓN FINANCIERA</w:t>
        </w:r>
      </w:hyperlink>
    </w:p>
    <w:p w:rsidR="004B0D61" w:rsidRPr="00902529" w:rsidRDefault="004B0D61" w:rsidP="00527E59">
      <w:pPr>
        <w:pStyle w:val="Prrafodelista"/>
        <w:numPr>
          <w:ilvl w:val="0"/>
          <w:numId w:val="29"/>
        </w:numPr>
        <w:spacing w:after="0" w:line="360" w:lineRule="auto"/>
        <w:ind w:left="426" w:right="137" w:hanging="284"/>
        <w:jc w:val="both"/>
        <w:rPr>
          <w:rFonts w:ascii="Arial" w:hAnsi="Arial" w:cs="Arial"/>
        </w:rPr>
      </w:pPr>
      <w:hyperlink r:id="rId18" w:history="1">
        <w:r w:rsidRPr="00902529">
          <w:rPr>
            <w:rStyle w:val="Hipervnculo"/>
            <w:rFonts w:ascii="Arial" w:hAnsi="Arial" w:cs="Arial"/>
          </w:rPr>
          <w:t>PROCESO DE GESTIÓN JURÍDICA</w:t>
        </w:r>
      </w:hyperlink>
    </w:p>
    <w:p w:rsidR="004B0D61" w:rsidRDefault="004B0D61" w:rsidP="00527E59">
      <w:pPr>
        <w:spacing w:after="0" w:line="360" w:lineRule="auto"/>
        <w:ind w:right="137"/>
        <w:rPr>
          <w:rFonts w:ascii="Arial" w:hAnsi="Arial" w:cs="Arial"/>
        </w:rPr>
      </w:pPr>
    </w:p>
    <w:p w:rsidR="004417F0" w:rsidRPr="004417F0" w:rsidRDefault="004417F0" w:rsidP="004417F0">
      <w:pPr>
        <w:pStyle w:val="Prrafodelista"/>
        <w:numPr>
          <w:ilvl w:val="0"/>
          <w:numId w:val="3"/>
        </w:numPr>
        <w:spacing w:after="0" w:line="360" w:lineRule="auto"/>
        <w:ind w:right="137"/>
        <w:jc w:val="center"/>
        <w:rPr>
          <w:rFonts w:ascii="Arial" w:hAnsi="Arial" w:cs="Arial"/>
          <w:b/>
        </w:rPr>
      </w:pPr>
      <w:r w:rsidRPr="004417F0">
        <w:rPr>
          <w:rFonts w:ascii="Arial" w:hAnsi="Arial" w:cs="Arial"/>
          <w:b/>
        </w:rPr>
        <w:lastRenderedPageBreak/>
        <w:t>MODELO ESTÁNDAR DE CONTROL INTERNO MECI</w:t>
      </w:r>
    </w:p>
    <w:p w:rsidR="004417F0" w:rsidRPr="004417F0" w:rsidRDefault="004417F0" w:rsidP="004417F0">
      <w:pPr>
        <w:spacing w:after="0" w:line="360" w:lineRule="auto"/>
        <w:ind w:right="137"/>
        <w:jc w:val="both"/>
        <w:rPr>
          <w:rFonts w:ascii="Arial" w:hAnsi="Arial" w:cs="Arial"/>
          <w:b/>
        </w:rPr>
      </w:pPr>
    </w:p>
    <w:p w:rsidR="004417F0" w:rsidRPr="004417F0" w:rsidRDefault="004417F0" w:rsidP="004417F0">
      <w:pPr>
        <w:spacing w:after="0" w:line="360" w:lineRule="auto"/>
        <w:ind w:right="137"/>
        <w:jc w:val="both"/>
        <w:rPr>
          <w:rFonts w:ascii="Arial" w:hAnsi="Arial" w:cs="Arial"/>
          <w:b/>
        </w:rPr>
      </w:pPr>
    </w:p>
    <w:p w:rsidR="004417F0" w:rsidRPr="004417F0" w:rsidRDefault="004417F0" w:rsidP="004417F0">
      <w:pPr>
        <w:spacing w:after="0" w:line="360" w:lineRule="auto"/>
        <w:ind w:right="137"/>
        <w:jc w:val="both"/>
        <w:rPr>
          <w:rFonts w:ascii="Arial" w:hAnsi="Arial" w:cs="Arial"/>
        </w:rPr>
      </w:pP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decide crear los equipos MECI Y CALIDAD, mencionados en </w:t>
      </w:r>
      <w:smartTag w:uri="urn:schemas-microsoft-com:office:smarttags" w:element="PersonName">
        <w:smartTagPr>
          <w:attr w:name="ProductID" w:val="la Resoluci￳n No."/>
        </w:smartTagPr>
        <w:r w:rsidRPr="004417F0">
          <w:rPr>
            <w:rFonts w:ascii="Arial" w:hAnsi="Arial" w:cs="Arial"/>
          </w:rPr>
          <w:t>la Resolución No.</w:t>
        </w:r>
      </w:smartTag>
      <w:r w:rsidRPr="004417F0">
        <w:rPr>
          <w:rFonts w:ascii="Arial" w:hAnsi="Arial" w:cs="Arial"/>
        </w:rPr>
        <w:t xml:space="preserve"> 154 de 07 de Marzo de 2008, y considerando que el Decreto 1826 de 1994 establece que las entidades deberán contar con un Comité de Coordinación del Sistema de Control Interno.</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 xml:space="preserve">Además de Conformar el EQUIPO MECI Y CALIDAD, </w:t>
      </w: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cuenta con un Código de Ética que fue creado con la ayuda de algunos empleados y estudiantes de </w:t>
      </w:r>
      <w:smartTag w:uri="urn:schemas-microsoft-com:office:smarttags" w:element="PersonName">
        <w:smartTagPr>
          <w:attr w:name="ProductID" w:val="la Universidad Industrial"/>
        </w:smartTagPr>
        <w:r w:rsidRPr="004417F0">
          <w:rPr>
            <w:rFonts w:ascii="Arial" w:hAnsi="Arial" w:cs="Arial"/>
          </w:rPr>
          <w:t>la Universidad Industrial</w:t>
        </w:r>
      </w:smartTag>
      <w:r w:rsidRPr="004417F0">
        <w:rPr>
          <w:rFonts w:ascii="Arial" w:hAnsi="Arial" w:cs="Arial"/>
        </w:rPr>
        <w:t xml:space="preserve"> de Santander, el cual fue adoptado bajo resolución N° 362 del 16 de Junio de 2008, este contiene los Principios, Valores y Directrices Éticas de </w:t>
      </w:r>
      <w:smartTag w:uri="urn:schemas-microsoft-com:office:smarttags" w:element="PersonName">
        <w:smartTagPr>
          <w:attr w:name="ProductID" w:val="la Entidad."/>
        </w:smartTagPr>
        <w:r w:rsidRPr="004417F0">
          <w:rPr>
            <w:rFonts w:ascii="Arial" w:hAnsi="Arial" w:cs="Arial"/>
          </w:rPr>
          <w:t>la Entidad.</w:t>
        </w:r>
      </w:smartTag>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Igualmente en este Elemento, está conformado un Comité de Ética, el cual, es el encargado del proceso de gestión de ética y de verificar que este Código se aplique en todos los emplead</w:t>
      </w:r>
      <w:r w:rsidR="00B26C29">
        <w:rPr>
          <w:rFonts w:ascii="Arial" w:hAnsi="Arial" w:cs="Arial"/>
        </w:rPr>
        <w:t xml:space="preserve">os y contratistas de la Entidad; </w:t>
      </w:r>
      <w:r w:rsidRPr="004417F0">
        <w:rPr>
          <w:rFonts w:ascii="Arial" w:hAnsi="Arial" w:cs="Arial"/>
        </w:rPr>
        <w:t>Este Comité fue creado bajo resolución N° 341 del 5 de Junio de 2008, entre su reglamento se encuentra estipulado que sus integrantes deberán reunirse ordinariamente cada dos (2) meses.</w:t>
      </w:r>
    </w:p>
    <w:p w:rsidR="004417F0" w:rsidRPr="004417F0" w:rsidRDefault="004417F0" w:rsidP="004417F0">
      <w:pPr>
        <w:spacing w:after="0" w:line="360" w:lineRule="auto"/>
        <w:ind w:right="137"/>
        <w:jc w:val="both"/>
        <w:rPr>
          <w:rFonts w:ascii="Arial" w:hAnsi="Arial" w:cs="Arial"/>
          <w:b/>
        </w:rPr>
      </w:pPr>
    </w:p>
    <w:p w:rsidR="004417F0" w:rsidRPr="004417F0" w:rsidRDefault="004417F0" w:rsidP="004417F0">
      <w:pPr>
        <w:spacing w:after="0" w:line="360" w:lineRule="auto"/>
        <w:ind w:right="137"/>
        <w:jc w:val="both"/>
        <w:rPr>
          <w:rFonts w:ascii="Arial" w:hAnsi="Arial" w:cs="Arial"/>
        </w:rPr>
      </w:pP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cuenta con un Manual Especifico de Funciones y Requisitos, creado por un representante de cada cargo. Igualmente existe un Manual de Inducción y Re inducción, un Plan de Capacitación y Bienestar Social y unas Políticas de Desarrollo de Talento Humano.</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En cuanto al proceso de capacitación, se encuentra el Plan Institucional de Formación, Capacitación, Estímulos y Bienestar Social, el cual tiene como objetivo reconocer las necesidades del personal y diseñar e implementar las estrategias de desarrollo personal y profesional, contribuyendo al fortalecimiento de sus capacidades, habilidades y destrezas. Este Plan se está actualizando.</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lastRenderedPageBreak/>
        <w:t>Existe un Código de Buen Gobierno, creado por el Contralor General de Santander y adoptado bajo resolución N° 475 del 1 de Agosto de 2008.</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 xml:space="preserve">Se encuentra conformado el Comité del Buen Gobierno, el cual, se encarga de vigilar y controlar el cumplimiento y adopción del Código, así como su evolución. En el reglamento de este Comité se encuentra definido que deberán reunirse ordinariamente cada dos (2) meses, lo cual no se cumple en </w:t>
      </w:r>
      <w:smartTag w:uri="urn:schemas-microsoft-com:office:smarttags" w:element="PersonName">
        <w:smartTagPr>
          <w:attr w:name="ProductID" w:val="la Entidad."/>
        </w:smartTagPr>
        <w:r w:rsidRPr="004417F0">
          <w:rPr>
            <w:rFonts w:ascii="Arial" w:hAnsi="Arial" w:cs="Arial"/>
          </w:rPr>
          <w:t>la Entidad.</w:t>
        </w:r>
      </w:smartTag>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cuenta con un Plan Estratégico 2008-2011.</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 xml:space="preserve">En </w:t>
      </w: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existe un Mapa de Procesos creado en el 2008 por los estudiantes de </w:t>
      </w:r>
      <w:smartTag w:uri="urn:schemas-microsoft-com:office:smarttags" w:element="PersonName">
        <w:smartTagPr>
          <w:attr w:name="ProductID" w:val="la UIS"/>
        </w:smartTagPr>
        <w:r w:rsidRPr="004417F0">
          <w:rPr>
            <w:rFonts w:ascii="Arial" w:hAnsi="Arial" w:cs="Arial"/>
          </w:rPr>
          <w:t>la UIS</w:t>
        </w:r>
      </w:smartTag>
      <w:r w:rsidRPr="004417F0">
        <w:rPr>
          <w:rFonts w:ascii="Arial" w:hAnsi="Arial" w:cs="Arial"/>
        </w:rPr>
        <w:t xml:space="preserve">, en el cual se encuentran identificados claramente los procesos de </w:t>
      </w:r>
      <w:smartTag w:uri="urn:schemas-microsoft-com:office:smarttags" w:element="PersonName">
        <w:smartTagPr>
          <w:attr w:name="ProductID" w:val="la Entidad"/>
        </w:smartTagPr>
        <w:r w:rsidRPr="004417F0">
          <w:rPr>
            <w:rFonts w:ascii="Arial" w:hAnsi="Arial" w:cs="Arial"/>
          </w:rPr>
          <w:t>la Entidad</w:t>
        </w:r>
      </w:smartTag>
      <w:r w:rsidRPr="004417F0">
        <w:rPr>
          <w:rFonts w:ascii="Arial" w:hAnsi="Arial" w:cs="Arial"/>
        </w:rPr>
        <w:t xml:space="preserve"> y estos están divididos en estratégicos, de evaluación, misionales y de apoyo.</w:t>
      </w:r>
    </w:p>
    <w:p w:rsidR="00B26C29" w:rsidRDefault="00B26C29"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r w:rsidRPr="004417F0">
        <w:rPr>
          <w:rFonts w:ascii="Arial" w:hAnsi="Arial" w:cs="Arial"/>
        </w:rPr>
        <w:t>Mediante la ordenanza N° 35 del 5 de Diciembre de 2008, se modificó el proceso de Gestión de Control Social y Participación Ciudadana y se le añadió a Gestión de Planeación Estratégica el proceso de Gestión de Calidad</w:t>
      </w:r>
    </w:p>
    <w:p w:rsidR="004417F0" w:rsidRPr="004417F0" w:rsidRDefault="004417F0" w:rsidP="004417F0">
      <w:pPr>
        <w:spacing w:after="0" w:line="360" w:lineRule="auto"/>
        <w:ind w:right="137"/>
        <w:jc w:val="both"/>
        <w:rPr>
          <w:rFonts w:ascii="Arial" w:hAnsi="Arial" w:cs="Arial"/>
        </w:rPr>
      </w:pPr>
    </w:p>
    <w:p w:rsidR="004417F0" w:rsidRPr="004417F0" w:rsidRDefault="004417F0" w:rsidP="004417F0">
      <w:pPr>
        <w:spacing w:after="0" w:line="360" w:lineRule="auto"/>
        <w:ind w:right="137"/>
        <w:jc w:val="both"/>
        <w:rPr>
          <w:rFonts w:ascii="Arial" w:hAnsi="Arial" w:cs="Arial"/>
        </w:rPr>
      </w:pPr>
      <w:smartTag w:uri="urn:schemas-microsoft-com:office:smarttags" w:element="PersonName">
        <w:smartTagPr>
          <w:attr w:name="ProductID" w:val="la Contralor￭a General"/>
        </w:smartTagPr>
        <w:r w:rsidRPr="004417F0">
          <w:rPr>
            <w:rFonts w:ascii="Arial" w:hAnsi="Arial" w:cs="Arial"/>
          </w:rPr>
          <w:t>La Contraloría General</w:t>
        </w:r>
      </w:smartTag>
      <w:r w:rsidRPr="004417F0">
        <w:rPr>
          <w:rFonts w:ascii="Arial" w:hAnsi="Arial" w:cs="Arial"/>
        </w:rPr>
        <w:t xml:space="preserve"> de Santander cuenta con una Estructura Organizacional, creada en el 2008 por los estudiantes de </w:t>
      </w:r>
      <w:smartTag w:uri="urn:schemas-microsoft-com:office:smarttags" w:element="PersonName">
        <w:smartTagPr>
          <w:attr w:name="ProductID" w:val="la UIS"/>
        </w:smartTagPr>
        <w:r w:rsidRPr="004417F0">
          <w:rPr>
            <w:rFonts w:ascii="Arial" w:hAnsi="Arial" w:cs="Arial"/>
          </w:rPr>
          <w:t>la UIS</w:t>
        </w:r>
      </w:smartTag>
      <w:r w:rsidRPr="004417F0">
        <w:rPr>
          <w:rFonts w:ascii="Arial" w:hAnsi="Arial" w:cs="Arial"/>
        </w:rPr>
        <w:t xml:space="preserve">, que define de manera clara y precisa los niveles jerárquicos en </w:t>
      </w:r>
      <w:smartTag w:uri="urn:schemas-microsoft-com:office:smarttags" w:element="PersonName">
        <w:smartTagPr>
          <w:attr w:name="ProductID" w:val="la Entidad"/>
        </w:smartTagPr>
        <w:r w:rsidRPr="004417F0">
          <w:rPr>
            <w:rFonts w:ascii="Arial" w:hAnsi="Arial" w:cs="Arial"/>
          </w:rPr>
          <w:t>la Entidad</w:t>
        </w:r>
      </w:smartTag>
      <w:r w:rsidRPr="004417F0">
        <w:rPr>
          <w:rFonts w:ascii="Arial" w:hAnsi="Arial" w:cs="Arial"/>
        </w:rPr>
        <w:t xml:space="preserve">, no obstante, debido a la ordenanza N° 35 del 5 de Diciembre de 2008, en la cual se modificó el Manual Especifico de Funciones y Requisitos, adaptando nuevos empleos denominados: Técnico Operativo, código 314 del Nivel Técnico; Secretaria Ejecutiva, código 425 del Nivel Asistencial y Subdirector Financiero, código 068 del Nivel Directivo, se vio la necesidad de actualizar esta Estructura. </w:t>
      </w:r>
    </w:p>
    <w:p w:rsidR="004417F0" w:rsidRPr="004417F0" w:rsidRDefault="004417F0" w:rsidP="004417F0">
      <w:pPr>
        <w:spacing w:after="0" w:line="360" w:lineRule="auto"/>
        <w:ind w:right="137"/>
        <w:jc w:val="both"/>
        <w:rPr>
          <w:rFonts w:ascii="Arial" w:hAnsi="Arial" w:cs="Arial"/>
        </w:rPr>
      </w:pPr>
      <w:r w:rsidRPr="004417F0">
        <w:rPr>
          <w:rFonts w:ascii="Arial" w:hAnsi="Arial" w:cs="Arial"/>
        </w:rPr>
        <w:t xml:space="preserve">El elemento de Contexto Estratégico, se encuentra conformado por una matriz DOFA general de </w:t>
      </w:r>
      <w:smartTag w:uri="urn:schemas-microsoft-com:office:smarttags" w:element="PersonName">
        <w:smartTagPr>
          <w:attr w:name="ProductID" w:val="la Entidad"/>
        </w:smartTagPr>
        <w:r w:rsidRPr="004417F0">
          <w:rPr>
            <w:rFonts w:ascii="Arial" w:hAnsi="Arial" w:cs="Arial"/>
          </w:rPr>
          <w:t>la Entidad</w:t>
        </w:r>
      </w:smartTag>
      <w:r w:rsidRPr="004417F0">
        <w:rPr>
          <w:rFonts w:ascii="Arial" w:hAnsi="Arial" w:cs="Arial"/>
        </w:rPr>
        <w:t xml:space="preserve"> y su estado frente a la comunidad.</w:t>
      </w:r>
    </w:p>
    <w:p w:rsidR="004B0D61" w:rsidRDefault="004B0D61" w:rsidP="00527E59">
      <w:pPr>
        <w:spacing w:after="0" w:line="360" w:lineRule="auto"/>
        <w:ind w:right="137"/>
        <w:rPr>
          <w:rFonts w:ascii="Arial" w:hAnsi="Arial" w:cs="Arial"/>
        </w:rPr>
      </w:pPr>
    </w:p>
    <w:sectPr w:rsidR="004B0D61" w:rsidSect="008246C0">
      <w:headerReference w:type="default" r:id="rId19"/>
      <w:footerReference w:type="default" r:id="rId20"/>
      <w:pgSz w:w="12242" w:h="15842" w:code="1"/>
      <w:pgMar w:top="1701" w:right="1134"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612" w:rsidRDefault="006F7612" w:rsidP="00F455D6">
      <w:pPr>
        <w:spacing w:after="0" w:line="240" w:lineRule="auto"/>
      </w:pPr>
      <w:r>
        <w:separator/>
      </w:r>
    </w:p>
  </w:endnote>
  <w:endnote w:type="continuationSeparator" w:id="0">
    <w:p w:rsidR="006F7612" w:rsidRDefault="006F7612" w:rsidP="00F45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utura XBlk BT">
    <w:altName w:val="Arial Black"/>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Dressel Light">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83F" w:rsidRPr="00FE1AD5" w:rsidRDefault="00C8183F" w:rsidP="00C8183F">
    <w:pPr>
      <w:pStyle w:val="Piedepgina"/>
      <w:jc w:val="center"/>
      <w:rPr>
        <w:rFonts w:ascii="Dressel Light" w:hAnsi="Dressel Light"/>
        <w:sz w:val="20"/>
      </w:rPr>
    </w:pPr>
    <w:r>
      <w:rPr>
        <w:rFonts w:ascii="Dressel Light" w:hAnsi="Dressel Light"/>
        <w:noProof/>
        <w:sz w:val="20"/>
        <w:lang w:val="es-CO" w:eastAsia="es-CO"/>
      </w:rPr>
      <w:drawing>
        <wp:inline distT="0" distB="0" distL="0" distR="0">
          <wp:extent cx="2192020" cy="161290"/>
          <wp:effectExtent l="19050" t="0" r="0" b="0"/>
          <wp:docPr id="48" name="Imagen 48"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OBJETIVOS FIJOS"/>
                  <pic:cNvPicPr>
                    <a:picLocks noChangeAspect="1" noChangeArrowheads="1"/>
                  </pic:cNvPicPr>
                </pic:nvPicPr>
                <pic:blipFill>
                  <a:blip r:embed="rId1">
                    <a:lum contrast="40000"/>
                  </a:blip>
                  <a:srcRect/>
                  <a:stretch>
                    <a:fillRect/>
                  </a:stretch>
                </pic:blipFill>
                <pic:spPr bwMode="auto">
                  <a:xfrm>
                    <a:off x="0" y="0"/>
                    <a:ext cx="2192020" cy="161290"/>
                  </a:xfrm>
                  <a:prstGeom prst="rect">
                    <a:avLst/>
                  </a:prstGeom>
                  <a:noFill/>
                  <a:ln w="9525">
                    <a:noFill/>
                    <a:miter lim="800000"/>
                    <a:headEnd/>
                    <a:tailEnd/>
                  </a:ln>
                </pic:spPr>
              </pic:pic>
            </a:graphicData>
          </a:graphic>
        </wp:inline>
      </w:drawing>
    </w:r>
  </w:p>
  <w:p w:rsidR="00C8183F" w:rsidRPr="00B634C1" w:rsidRDefault="00C8183F" w:rsidP="00C8183F">
    <w:pPr>
      <w:pStyle w:val="Piedepgina"/>
      <w:jc w:val="center"/>
      <w:rPr>
        <w:rFonts w:ascii="Arial" w:hAnsi="Arial" w:cs="Arial"/>
        <w:sz w:val="16"/>
      </w:rPr>
    </w:pPr>
    <w:r w:rsidRPr="00FE1AD5">
      <w:rPr>
        <w:rFonts w:ascii="Arial" w:hAnsi="Arial" w:cs="Arial"/>
        <w:sz w:val="16"/>
      </w:rPr>
      <w:t>Gobernación de Santander – Calle 37 No. 10-30 Tel. 6339188 Fax (7) 6337578 Bucaramanga Colombia.</w:t>
    </w:r>
    <w:r>
      <w:rPr>
        <w:rFonts w:ascii="Arial" w:hAnsi="Arial" w:cs="Arial"/>
        <w:sz w:val="16"/>
      </w:rPr>
      <w:t>www.contraloriasantander.gov.co</w:t>
    </w:r>
  </w:p>
  <w:p w:rsidR="00C8183F" w:rsidRDefault="00C8183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612" w:rsidRDefault="006F7612" w:rsidP="00F455D6">
      <w:pPr>
        <w:spacing w:after="0" w:line="240" w:lineRule="auto"/>
      </w:pPr>
      <w:r>
        <w:separator/>
      </w:r>
    </w:p>
  </w:footnote>
  <w:footnote w:type="continuationSeparator" w:id="0">
    <w:p w:rsidR="006F7612" w:rsidRDefault="006F7612" w:rsidP="00F455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49"/>
      <w:gridCol w:w="5435"/>
      <w:gridCol w:w="922"/>
      <w:gridCol w:w="1666"/>
    </w:tblGrid>
    <w:tr w:rsidR="00F455D6" w:rsidRPr="00972272" w:rsidTr="00A83219">
      <w:trPr>
        <w:trHeight w:val="274"/>
        <w:jc w:val="center"/>
      </w:trPr>
      <w:tc>
        <w:tcPr>
          <w:tcW w:w="1170" w:type="dxa"/>
          <w:vMerge w:val="restart"/>
          <w:vAlign w:val="center"/>
        </w:tcPr>
        <w:p w:rsidR="00F455D6" w:rsidRPr="00972272" w:rsidRDefault="00F455D6" w:rsidP="0049367A">
          <w:pPr>
            <w:spacing w:after="0" w:line="240" w:lineRule="auto"/>
            <w:rPr>
              <w:rFonts w:ascii="Arial" w:eastAsia="Times New Roman" w:hAnsi="Arial" w:cs="Arial"/>
              <w:b/>
              <w:bCs/>
              <w:color w:val="000000"/>
              <w:szCs w:val="18"/>
              <w:lang w:val="es-CO" w:eastAsia="es-ES"/>
            </w:rPr>
          </w:pPr>
          <w:r>
            <w:rPr>
              <w:rFonts w:ascii="Arial" w:eastAsia="Times New Roman" w:hAnsi="Arial" w:cs="Arial"/>
              <w:b/>
              <w:bCs/>
              <w:noProof/>
              <w:color w:val="000000"/>
              <w:szCs w:val="18"/>
              <w:lang w:val="es-CO" w:eastAsia="es-CO"/>
            </w:rPr>
            <w:drawing>
              <wp:anchor distT="0" distB="0" distL="114300" distR="114300" simplePos="0" relativeHeight="251659264" behindDoc="0" locked="0" layoutInCell="1" allowOverlap="1">
                <wp:simplePos x="0" y="0"/>
                <wp:positionH relativeFrom="column">
                  <wp:posOffset>4445</wp:posOffset>
                </wp:positionH>
                <wp:positionV relativeFrom="paragraph">
                  <wp:posOffset>-22860</wp:posOffset>
                </wp:positionV>
                <wp:extent cx="570230" cy="457200"/>
                <wp:effectExtent l="19050" t="0" r="1270" b="0"/>
                <wp:wrapNone/>
                <wp:docPr id="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70230" cy="457200"/>
                        </a:xfrm>
                        <a:prstGeom prst="rect">
                          <a:avLst/>
                        </a:prstGeom>
                        <a:noFill/>
                        <a:ln w="9525">
                          <a:noFill/>
                          <a:miter lim="800000"/>
                          <a:headEnd/>
                          <a:tailEnd/>
                        </a:ln>
                      </pic:spPr>
                    </pic:pic>
                  </a:graphicData>
                </a:graphic>
              </wp:anchor>
            </w:drawing>
          </w:r>
        </w:p>
      </w:tc>
      <w:tc>
        <w:tcPr>
          <w:tcW w:w="6144" w:type="dxa"/>
          <w:vMerge w:val="restart"/>
          <w:vAlign w:val="center"/>
        </w:tcPr>
        <w:p w:rsidR="00F455D6" w:rsidRPr="00972272" w:rsidRDefault="00F455D6" w:rsidP="0049367A">
          <w:pPr>
            <w:spacing w:after="0" w:line="240" w:lineRule="auto"/>
            <w:jc w:val="center"/>
            <w:rPr>
              <w:rFonts w:ascii="Arial" w:eastAsia="Times New Roman" w:hAnsi="Arial" w:cs="Arial"/>
              <w:b/>
              <w:bCs/>
              <w:color w:val="000000"/>
              <w:szCs w:val="18"/>
              <w:lang w:val="es-CO" w:eastAsia="es-ES"/>
            </w:rPr>
          </w:pPr>
          <w:r w:rsidRPr="00A83219">
            <w:rPr>
              <w:rFonts w:ascii="Arial" w:eastAsia="Times New Roman" w:hAnsi="Arial" w:cs="Arial"/>
              <w:b/>
              <w:bCs/>
              <w:color w:val="000000"/>
              <w:sz w:val="24"/>
              <w:lang w:eastAsia="es-ES"/>
            </w:rPr>
            <w:t>CONTRALORÍA GENERAL DE SANTANDER</w:t>
          </w:r>
        </w:p>
      </w:tc>
      <w:tc>
        <w:tcPr>
          <w:tcW w:w="2892" w:type="dxa"/>
          <w:gridSpan w:val="2"/>
          <w:shd w:val="clear" w:color="auto" w:fill="auto"/>
          <w:noWrap/>
          <w:vAlign w:val="center"/>
          <w:hideMark/>
        </w:tcPr>
        <w:p w:rsidR="00F455D6" w:rsidRPr="00A83219" w:rsidRDefault="00F455D6" w:rsidP="0049367A">
          <w:pPr>
            <w:spacing w:after="0" w:line="240" w:lineRule="auto"/>
            <w:rPr>
              <w:rFonts w:ascii="Arial" w:eastAsia="Times New Roman" w:hAnsi="Arial" w:cs="Arial"/>
              <w:b/>
              <w:bCs/>
              <w:color w:val="000000"/>
              <w:sz w:val="16"/>
              <w:szCs w:val="18"/>
              <w:lang w:val="es-CO" w:eastAsia="es-ES"/>
            </w:rPr>
          </w:pPr>
          <w:r w:rsidRPr="00A83219">
            <w:rPr>
              <w:rFonts w:ascii="Arial" w:eastAsia="Times New Roman" w:hAnsi="Arial" w:cs="Arial"/>
              <w:b/>
              <w:bCs/>
              <w:color w:val="000000"/>
              <w:sz w:val="16"/>
              <w:szCs w:val="18"/>
              <w:lang w:val="es-CO" w:eastAsia="es-ES"/>
            </w:rPr>
            <w:t xml:space="preserve">CÓDIGO: </w:t>
          </w:r>
          <w:r w:rsidRPr="00A83219">
            <w:rPr>
              <w:rFonts w:ascii="Arial" w:eastAsia="Times New Roman" w:hAnsi="Arial" w:cs="Arial"/>
              <w:bCs/>
              <w:color w:val="000000"/>
              <w:sz w:val="16"/>
              <w:szCs w:val="18"/>
              <w:lang w:val="es-CO" w:eastAsia="es-ES"/>
            </w:rPr>
            <w:t>PC-MA-01</w:t>
          </w:r>
          <w:r w:rsidRPr="00A83219">
            <w:rPr>
              <w:rFonts w:ascii="Arial" w:eastAsia="Times New Roman" w:hAnsi="Arial" w:cs="Arial"/>
              <w:b/>
              <w:bCs/>
              <w:color w:val="000000"/>
              <w:sz w:val="16"/>
              <w:szCs w:val="18"/>
              <w:lang w:val="es-CO" w:eastAsia="es-ES"/>
            </w:rPr>
            <w:t xml:space="preserve"> </w:t>
          </w:r>
        </w:p>
      </w:tc>
    </w:tr>
    <w:tr w:rsidR="00F455D6" w:rsidRPr="00972272" w:rsidTr="00A83219">
      <w:trPr>
        <w:trHeight w:val="279"/>
        <w:jc w:val="center"/>
      </w:trPr>
      <w:tc>
        <w:tcPr>
          <w:tcW w:w="1170" w:type="dxa"/>
          <w:vMerge/>
          <w:vAlign w:val="center"/>
        </w:tcPr>
        <w:p w:rsidR="00F455D6" w:rsidRPr="00972272" w:rsidRDefault="00F455D6" w:rsidP="0049367A">
          <w:pPr>
            <w:spacing w:after="0" w:line="240" w:lineRule="auto"/>
            <w:rPr>
              <w:rFonts w:ascii="Arial" w:eastAsia="Times New Roman" w:hAnsi="Arial" w:cs="Arial"/>
              <w:b/>
              <w:bCs/>
              <w:color w:val="000000"/>
              <w:szCs w:val="18"/>
              <w:lang w:val="es-CO" w:eastAsia="es-ES"/>
            </w:rPr>
          </w:pPr>
        </w:p>
      </w:tc>
      <w:tc>
        <w:tcPr>
          <w:tcW w:w="6144" w:type="dxa"/>
          <w:vMerge/>
          <w:vAlign w:val="center"/>
        </w:tcPr>
        <w:p w:rsidR="00F455D6" w:rsidRPr="00972272" w:rsidRDefault="00F455D6" w:rsidP="0049367A">
          <w:pPr>
            <w:spacing w:after="0" w:line="240" w:lineRule="auto"/>
            <w:jc w:val="center"/>
            <w:rPr>
              <w:rFonts w:ascii="Arial" w:eastAsia="Times New Roman" w:hAnsi="Arial" w:cs="Arial"/>
              <w:b/>
              <w:bCs/>
              <w:color w:val="000000"/>
              <w:szCs w:val="18"/>
              <w:lang w:val="es-CO" w:eastAsia="es-ES"/>
            </w:rPr>
          </w:pPr>
        </w:p>
      </w:tc>
      <w:tc>
        <w:tcPr>
          <w:tcW w:w="2892" w:type="dxa"/>
          <w:gridSpan w:val="2"/>
          <w:shd w:val="clear" w:color="auto" w:fill="auto"/>
          <w:noWrap/>
          <w:vAlign w:val="center"/>
          <w:hideMark/>
        </w:tcPr>
        <w:p w:rsidR="00F455D6" w:rsidRPr="00A83219" w:rsidRDefault="00F455D6" w:rsidP="0049367A">
          <w:pPr>
            <w:spacing w:after="0" w:line="240" w:lineRule="auto"/>
            <w:rPr>
              <w:rFonts w:ascii="Arial" w:eastAsia="Times New Roman" w:hAnsi="Arial" w:cs="Arial"/>
              <w:b/>
              <w:bCs/>
              <w:color w:val="000000"/>
              <w:sz w:val="16"/>
              <w:szCs w:val="18"/>
              <w:lang w:val="es-CO" w:eastAsia="es-ES"/>
            </w:rPr>
          </w:pPr>
          <w:r w:rsidRPr="00A83219">
            <w:rPr>
              <w:rFonts w:ascii="Arial" w:eastAsia="Times New Roman" w:hAnsi="Arial" w:cs="Arial"/>
              <w:b/>
              <w:bCs/>
              <w:color w:val="000000"/>
              <w:sz w:val="16"/>
              <w:szCs w:val="18"/>
              <w:lang w:val="es-CO" w:eastAsia="es-ES"/>
            </w:rPr>
            <w:t xml:space="preserve">CÓDIGO TR: </w:t>
          </w:r>
          <w:r w:rsidRPr="00A83219">
            <w:rPr>
              <w:rFonts w:ascii="Arial" w:eastAsia="Times New Roman" w:hAnsi="Arial" w:cs="Arial"/>
              <w:bCs/>
              <w:color w:val="000000"/>
              <w:sz w:val="16"/>
              <w:szCs w:val="18"/>
              <w:lang w:val="es-CO" w:eastAsia="es-ES"/>
            </w:rPr>
            <w:t>20.2</w:t>
          </w:r>
          <w:r w:rsidRPr="00A83219">
            <w:rPr>
              <w:rFonts w:ascii="Arial" w:eastAsia="Times New Roman" w:hAnsi="Arial" w:cs="Arial"/>
              <w:b/>
              <w:bCs/>
              <w:color w:val="000000"/>
              <w:sz w:val="16"/>
              <w:szCs w:val="18"/>
              <w:lang w:val="es-CO" w:eastAsia="es-ES"/>
            </w:rPr>
            <w:t xml:space="preserve"> </w:t>
          </w:r>
        </w:p>
      </w:tc>
    </w:tr>
    <w:tr w:rsidR="00F455D6" w:rsidRPr="00972272" w:rsidTr="00A83219">
      <w:trPr>
        <w:trHeight w:val="285"/>
        <w:jc w:val="center"/>
      </w:trPr>
      <w:tc>
        <w:tcPr>
          <w:tcW w:w="1170" w:type="dxa"/>
          <w:vMerge/>
          <w:vAlign w:val="center"/>
        </w:tcPr>
        <w:p w:rsidR="00F455D6" w:rsidRPr="00972272" w:rsidRDefault="00F455D6" w:rsidP="0049367A">
          <w:pPr>
            <w:spacing w:after="0" w:line="240" w:lineRule="auto"/>
            <w:rPr>
              <w:rFonts w:ascii="Arial" w:eastAsia="Times New Roman" w:hAnsi="Arial" w:cs="Arial"/>
              <w:b/>
              <w:bCs/>
              <w:color w:val="000000"/>
              <w:szCs w:val="18"/>
              <w:lang w:val="es-CO" w:eastAsia="es-ES"/>
            </w:rPr>
          </w:pPr>
        </w:p>
      </w:tc>
      <w:tc>
        <w:tcPr>
          <w:tcW w:w="6144" w:type="dxa"/>
          <w:vMerge w:val="restart"/>
          <w:vAlign w:val="center"/>
        </w:tcPr>
        <w:p w:rsidR="00F455D6" w:rsidRPr="00972272" w:rsidRDefault="00F455D6" w:rsidP="0049367A">
          <w:pPr>
            <w:spacing w:after="0" w:line="240" w:lineRule="auto"/>
            <w:jc w:val="center"/>
            <w:rPr>
              <w:rFonts w:ascii="Arial" w:eastAsia="Times New Roman" w:hAnsi="Arial" w:cs="Arial"/>
              <w:b/>
              <w:bCs/>
              <w:color w:val="000000"/>
              <w:szCs w:val="18"/>
              <w:lang w:val="es-CO" w:eastAsia="es-ES"/>
            </w:rPr>
          </w:pPr>
          <w:r w:rsidRPr="00972272">
            <w:rPr>
              <w:rFonts w:ascii="Arial" w:eastAsia="Times New Roman" w:hAnsi="Arial" w:cs="Arial"/>
              <w:b/>
              <w:bCs/>
              <w:color w:val="000000"/>
              <w:sz w:val="24"/>
              <w:szCs w:val="18"/>
              <w:lang w:val="es-CO" w:eastAsia="es-ES"/>
            </w:rPr>
            <w:t>MANUAL DE CALIDAD</w:t>
          </w:r>
        </w:p>
      </w:tc>
      <w:tc>
        <w:tcPr>
          <w:tcW w:w="2892" w:type="dxa"/>
          <w:gridSpan w:val="2"/>
          <w:shd w:val="clear" w:color="auto" w:fill="auto"/>
          <w:noWrap/>
          <w:vAlign w:val="center"/>
          <w:hideMark/>
        </w:tcPr>
        <w:p w:rsidR="00F455D6" w:rsidRPr="00A83219" w:rsidRDefault="00F455D6" w:rsidP="0049367A">
          <w:pPr>
            <w:spacing w:after="0" w:line="240" w:lineRule="auto"/>
            <w:rPr>
              <w:rFonts w:ascii="Arial" w:eastAsia="Times New Roman" w:hAnsi="Arial" w:cs="Arial"/>
              <w:bCs/>
              <w:color w:val="000000"/>
              <w:sz w:val="16"/>
              <w:szCs w:val="18"/>
              <w:lang w:val="es-CO" w:eastAsia="es-ES"/>
            </w:rPr>
          </w:pPr>
          <w:r w:rsidRPr="00A83219">
            <w:rPr>
              <w:rFonts w:ascii="Arial" w:eastAsia="Times New Roman" w:hAnsi="Arial" w:cs="Arial"/>
              <w:b/>
              <w:bCs/>
              <w:color w:val="000000"/>
              <w:sz w:val="16"/>
              <w:szCs w:val="18"/>
              <w:lang w:val="es-CO" w:eastAsia="es-ES"/>
            </w:rPr>
            <w:t>FECHA:</w:t>
          </w:r>
          <w:r w:rsidR="00D15F73" w:rsidRPr="00A83219">
            <w:rPr>
              <w:rFonts w:ascii="Arial" w:eastAsia="Times New Roman" w:hAnsi="Arial" w:cs="Arial"/>
              <w:b/>
              <w:bCs/>
              <w:color w:val="000000"/>
              <w:sz w:val="16"/>
              <w:szCs w:val="18"/>
              <w:lang w:val="es-CO" w:eastAsia="es-ES"/>
            </w:rPr>
            <w:t xml:space="preserve"> </w:t>
          </w:r>
          <w:r w:rsidR="00D15F73" w:rsidRPr="00A83219">
            <w:rPr>
              <w:rFonts w:ascii="Arial" w:eastAsia="Times New Roman" w:hAnsi="Arial" w:cs="Arial"/>
              <w:bCs/>
              <w:color w:val="000000"/>
              <w:sz w:val="16"/>
              <w:szCs w:val="18"/>
              <w:lang w:val="es-CO" w:eastAsia="es-ES"/>
            </w:rPr>
            <w:t>06/01/11</w:t>
          </w:r>
        </w:p>
      </w:tc>
    </w:tr>
    <w:tr w:rsidR="00F455D6" w:rsidRPr="00972272" w:rsidTr="00A83219">
      <w:trPr>
        <w:trHeight w:val="245"/>
        <w:jc w:val="center"/>
      </w:trPr>
      <w:tc>
        <w:tcPr>
          <w:tcW w:w="1170" w:type="dxa"/>
          <w:vMerge/>
          <w:vAlign w:val="center"/>
        </w:tcPr>
        <w:p w:rsidR="00F455D6" w:rsidRPr="00972272" w:rsidRDefault="00F455D6" w:rsidP="0049367A">
          <w:pPr>
            <w:spacing w:after="0" w:line="240" w:lineRule="auto"/>
            <w:rPr>
              <w:rFonts w:ascii="Arial" w:hAnsi="Arial" w:cs="Arial"/>
              <w:b/>
            </w:rPr>
          </w:pPr>
        </w:p>
      </w:tc>
      <w:tc>
        <w:tcPr>
          <w:tcW w:w="6144" w:type="dxa"/>
          <w:vMerge/>
        </w:tcPr>
        <w:p w:rsidR="00F455D6" w:rsidRPr="00972272" w:rsidRDefault="00F455D6" w:rsidP="0049367A">
          <w:pPr>
            <w:spacing w:after="0" w:line="240" w:lineRule="auto"/>
            <w:rPr>
              <w:rFonts w:ascii="Arial" w:hAnsi="Arial" w:cs="Arial"/>
              <w:b/>
            </w:rPr>
          </w:pPr>
        </w:p>
      </w:tc>
      <w:tc>
        <w:tcPr>
          <w:tcW w:w="1024" w:type="dxa"/>
          <w:shd w:val="clear" w:color="auto" w:fill="auto"/>
          <w:noWrap/>
          <w:vAlign w:val="center"/>
          <w:hideMark/>
        </w:tcPr>
        <w:p w:rsidR="00F455D6" w:rsidRPr="00A83219" w:rsidRDefault="00F455D6" w:rsidP="0084084E">
          <w:pPr>
            <w:spacing w:after="0" w:line="240" w:lineRule="auto"/>
            <w:jc w:val="center"/>
            <w:rPr>
              <w:rFonts w:ascii="Arial" w:eastAsia="Times New Roman" w:hAnsi="Arial" w:cs="Arial"/>
              <w:bCs/>
              <w:color w:val="000000"/>
              <w:sz w:val="16"/>
              <w:szCs w:val="18"/>
              <w:lang w:val="es-CO" w:eastAsia="es-ES"/>
            </w:rPr>
          </w:pPr>
          <w:r w:rsidRPr="00A83219">
            <w:rPr>
              <w:rFonts w:ascii="Arial" w:eastAsia="Times New Roman" w:hAnsi="Arial" w:cs="Arial"/>
              <w:bCs/>
              <w:color w:val="000000"/>
              <w:sz w:val="16"/>
              <w:szCs w:val="18"/>
              <w:lang w:val="es-CO" w:eastAsia="es-ES"/>
            </w:rPr>
            <w:t>Versión 2</w:t>
          </w:r>
        </w:p>
      </w:tc>
      <w:tc>
        <w:tcPr>
          <w:tcW w:w="1868" w:type="dxa"/>
          <w:shd w:val="clear" w:color="auto" w:fill="auto"/>
          <w:vAlign w:val="center"/>
        </w:tcPr>
        <w:p w:rsidR="00F455D6" w:rsidRPr="00A83219" w:rsidRDefault="00F455D6" w:rsidP="0084084E">
          <w:pPr>
            <w:spacing w:after="0" w:line="240" w:lineRule="auto"/>
            <w:jc w:val="center"/>
            <w:rPr>
              <w:rFonts w:ascii="Arial" w:eastAsia="Times New Roman" w:hAnsi="Arial" w:cs="Arial"/>
              <w:b/>
              <w:bCs/>
              <w:color w:val="000000"/>
              <w:sz w:val="16"/>
              <w:szCs w:val="18"/>
              <w:lang w:val="es-CO" w:eastAsia="es-ES"/>
            </w:rPr>
          </w:pPr>
          <w:r w:rsidRPr="00A83219">
            <w:rPr>
              <w:rFonts w:ascii="Arial" w:hAnsi="Arial" w:cs="Arial"/>
              <w:b/>
              <w:sz w:val="16"/>
              <w:szCs w:val="18"/>
            </w:rPr>
            <w:t xml:space="preserve">Página </w:t>
          </w:r>
          <w:r w:rsidR="000277F0" w:rsidRPr="00A83219">
            <w:rPr>
              <w:rFonts w:ascii="Arial" w:hAnsi="Arial" w:cs="Arial"/>
              <w:b/>
              <w:sz w:val="16"/>
              <w:szCs w:val="18"/>
            </w:rPr>
            <w:fldChar w:fldCharType="begin"/>
          </w:r>
          <w:r w:rsidRPr="00A83219">
            <w:rPr>
              <w:rFonts w:ascii="Arial" w:hAnsi="Arial" w:cs="Arial"/>
              <w:b/>
              <w:sz w:val="16"/>
              <w:szCs w:val="18"/>
            </w:rPr>
            <w:instrText xml:space="preserve"> PAGE </w:instrText>
          </w:r>
          <w:r w:rsidR="000277F0" w:rsidRPr="00A83219">
            <w:rPr>
              <w:rFonts w:ascii="Arial" w:hAnsi="Arial" w:cs="Arial"/>
              <w:b/>
              <w:sz w:val="16"/>
              <w:szCs w:val="18"/>
            </w:rPr>
            <w:fldChar w:fldCharType="separate"/>
          </w:r>
          <w:r w:rsidR="00B26C29">
            <w:rPr>
              <w:rFonts w:ascii="Arial" w:hAnsi="Arial" w:cs="Arial"/>
              <w:b/>
              <w:noProof/>
              <w:sz w:val="16"/>
              <w:szCs w:val="18"/>
            </w:rPr>
            <w:t>24</w:t>
          </w:r>
          <w:r w:rsidR="000277F0" w:rsidRPr="00A83219">
            <w:rPr>
              <w:rFonts w:ascii="Arial" w:hAnsi="Arial" w:cs="Arial"/>
              <w:b/>
              <w:sz w:val="16"/>
              <w:szCs w:val="18"/>
            </w:rPr>
            <w:fldChar w:fldCharType="end"/>
          </w:r>
          <w:r w:rsidRPr="00A83219">
            <w:rPr>
              <w:rFonts w:ascii="Arial" w:hAnsi="Arial" w:cs="Arial"/>
              <w:b/>
              <w:sz w:val="16"/>
              <w:szCs w:val="18"/>
            </w:rPr>
            <w:t xml:space="preserve"> de </w:t>
          </w:r>
          <w:r w:rsidR="000277F0" w:rsidRPr="00A83219">
            <w:rPr>
              <w:rFonts w:ascii="Arial" w:hAnsi="Arial" w:cs="Arial"/>
              <w:b/>
              <w:sz w:val="16"/>
              <w:szCs w:val="18"/>
            </w:rPr>
            <w:fldChar w:fldCharType="begin"/>
          </w:r>
          <w:r w:rsidRPr="00A83219">
            <w:rPr>
              <w:rFonts w:ascii="Arial" w:hAnsi="Arial" w:cs="Arial"/>
              <w:b/>
              <w:sz w:val="16"/>
              <w:szCs w:val="18"/>
            </w:rPr>
            <w:instrText xml:space="preserve"> NUMPAGES  </w:instrText>
          </w:r>
          <w:r w:rsidR="000277F0" w:rsidRPr="00A83219">
            <w:rPr>
              <w:rFonts w:ascii="Arial" w:hAnsi="Arial" w:cs="Arial"/>
              <w:b/>
              <w:sz w:val="16"/>
              <w:szCs w:val="18"/>
            </w:rPr>
            <w:fldChar w:fldCharType="separate"/>
          </w:r>
          <w:r w:rsidR="00B26C29">
            <w:rPr>
              <w:rFonts w:ascii="Arial" w:hAnsi="Arial" w:cs="Arial"/>
              <w:b/>
              <w:noProof/>
              <w:sz w:val="16"/>
              <w:szCs w:val="18"/>
            </w:rPr>
            <w:t>24</w:t>
          </w:r>
          <w:r w:rsidR="000277F0" w:rsidRPr="00A83219">
            <w:rPr>
              <w:rFonts w:ascii="Arial" w:hAnsi="Arial" w:cs="Arial"/>
              <w:b/>
              <w:sz w:val="16"/>
              <w:szCs w:val="18"/>
            </w:rPr>
            <w:fldChar w:fldCharType="end"/>
          </w:r>
        </w:p>
      </w:tc>
    </w:tr>
  </w:tbl>
  <w:p w:rsidR="00F455D6" w:rsidRDefault="00F455D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2017"/>
    <w:multiLevelType w:val="hybridMultilevel"/>
    <w:tmpl w:val="73B09E10"/>
    <w:lvl w:ilvl="0" w:tplc="7904227E">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7E33F9D"/>
    <w:multiLevelType w:val="hybridMultilevel"/>
    <w:tmpl w:val="F0B02D16"/>
    <w:lvl w:ilvl="0" w:tplc="240A000D">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FC1ADD"/>
    <w:multiLevelType w:val="hybridMultilevel"/>
    <w:tmpl w:val="4E382A46"/>
    <w:lvl w:ilvl="0" w:tplc="10F26AE8">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8B51921"/>
    <w:multiLevelType w:val="multilevel"/>
    <w:tmpl w:val="68201F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8720" w:hanging="1440"/>
      </w:pPr>
      <w:rPr>
        <w:rFonts w:hint="default"/>
      </w:rPr>
    </w:lvl>
  </w:abstractNum>
  <w:abstractNum w:abstractNumId="4">
    <w:nsid w:val="20730E27"/>
    <w:multiLevelType w:val="hybridMultilevel"/>
    <w:tmpl w:val="8A9E68D2"/>
    <w:lvl w:ilvl="0" w:tplc="9036DB82">
      <w:start w:val="1"/>
      <w:numFmt w:val="decimal"/>
      <w:lvlText w:val="%1."/>
      <w:lvlJc w:val="left"/>
      <w:pPr>
        <w:ind w:left="644" w:hanging="360"/>
      </w:pPr>
      <w:rPr>
        <w:rFonts w:hint="default"/>
      </w:rPr>
    </w:lvl>
    <w:lvl w:ilvl="1" w:tplc="040A0019">
      <w:start w:val="1"/>
      <w:numFmt w:val="lowerLetter"/>
      <w:lvlText w:val="%2."/>
      <w:lvlJc w:val="left"/>
      <w:pPr>
        <w:ind w:left="1364" w:hanging="360"/>
      </w:pPr>
    </w:lvl>
    <w:lvl w:ilvl="2" w:tplc="040A001B">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5">
    <w:nsid w:val="236A578C"/>
    <w:multiLevelType w:val="hybridMultilevel"/>
    <w:tmpl w:val="FF669562"/>
    <w:lvl w:ilvl="0" w:tplc="240A000D">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B2F74D3"/>
    <w:multiLevelType w:val="hybridMultilevel"/>
    <w:tmpl w:val="0D1E9A86"/>
    <w:lvl w:ilvl="0" w:tplc="94F86BAA">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CE17CF1"/>
    <w:multiLevelType w:val="multilevel"/>
    <w:tmpl w:val="FB72D35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D85164C"/>
    <w:multiLevelType w:val="hybridMultilevel"/>
    <w:tmpl w:val="9B36FA30"/>
    <w:lvl w:ilvl="0" w:tplc="84E01A3A">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E7507B4"/>
    <w:multiLevelType w:val="hybridMultilevel"/>
    <w:tmpl w:val="471453B8"/>
    <w:lvl w:ilvl="0" w:tplc="20AA6C76">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08C234E"/>
    <w:multiLevelType w:val="multilevel"/>
    <w:tmpl w:val="3A9495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2E30C6"/>
    <w:multiLevelType w:val="multilevel"/>
    <w:tmpl w:val="93C8E900"/>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44D01FE2"/>
    <w:multiLevelType w:val="hybridMultilevel"/>
    <w:tmpl w:val="75F0D688"/>
    <w:lvl w:ilvl="0" w:tplc="C854C564">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55F7FCC"/>
    <w:multiLevelType w:val="multilevel"/>
    <w:tmpl w:val="E6BC46F2"/>
    <w:lvl w:ilvl="0">
      <w:start w:val="1"/>
      <w:numFmt w:val="bullet"/>
      <w:lvlText w:val=""/>
      <w:lvlJc w:val="left"/>
      <w:pPr>
        <w:ind w:left="720" w:hanging="360"/>
      </w:pPr>
      <w:rPr>
        <w:rFonts w:ascii="Wingdings" w:hAnsi="Wingdings" w:hint="default"/>
        <w:b/>
      </w:rPr>
    </w:lvl>
    <w:lvl w:ilvl="1">
      <w:start w:val="1"/>
      <w:numFmt w:val="decimal"/>
      <w:isLgl/>
      <w:lvlText w:val="%1.%2"/>
      <w:lvlJc w:val="left"/>
      <w:pPr>
        <w:ind w:left="960" w:hanging="600"/>
      </w:pPr>
      <w:rPr>
        <w:rFonts w:hint="default"/>
        <w:b/>
      </w:rPr>
    </w:lvl>
    <w:lvl w:ilvl="2">
      <w:start w:val="1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491911B3"/>
    <w:multiLevelType w:val="multilevel"/>
    <w:tmpl w:val="79144EA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B10583C"/>
    <w:multiLevelType w:val="hybridMultilevel"/>
    <w:tmpl w:val="468CFC02"/>
    <w:lvl w:ilvl="0" w:tplc="240A000D">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FFC3FD5"/>
    <w:multiLevelType w:val="multilevel"/>
    <w:tmpl w:val="056E93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3104846"/>
    <w:multiLevelType w:val="hybridMultilevel"/>
    <w:tmpl w:val="CB6C7FD4"/>
    <w:lvl w:ilvl="0" w:tplc="5ED0A672">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8823108"/>
    <w:multiLevelType w:val="hybridMultilevel"/>
    <w:tmpl w:val="DFCA0790"/>
    <w:lvl w:ilvl="0" w:tplc="84F2CC60">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B242C2B"/>
    <w:multiLevelType w:val="hybridMultilevel"/>
    <w:tmpl w:val="0EE48C5E"/>
    <w:lvl w:ilvl="0" w:tplc="9B7A11AA">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5E25CEC"/>
    <w:multiLevelType w:val="hybridMultilevel"/>
    <w:tmpl w:val="646ACDC0"/>
    <w:lvl w:ilvl="0" w:tplc="240A000D">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720038E"/>
    <w:multiLevelType w:val="hybridMultilevel"/>
    <w:tmpl w:val="599ACF0A"/>
    <w:lvl w:ilvl="0" w:tplc="408ED862">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6A312EB1"/>
    <w:multiLevelType w:val="multilevel"/>
    <w:tmpl w:val="DDBAB4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D0B0F43"/>
    <w:multiLevelType w:val="multilevel"/>
    <w:tmpl w:val="2244D20E"/>
    <w:lvl w:ilvl="0">
      <w:start w:val="1"/>
      <w:numFmt w:val="decimal"/>
      <w:lvlText w:val="%1."/>
      <w:lvlJc w:val="left"/>
      <w:pPr>
        <w:ind w:left="36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nsid w:val="716328A5"/>
    <w:multiLevelType w:val="multilevel"/>
    <w:tmpl w:val="113466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55D544C"/>
    <w:multiLevelType w:val="hybridMultilevel"/>
    <w:tmpl w:val="48E4B78C"/>
    <w:lvl w:ilvl="0" w:tplc="1CE6213E">
      <w:start w:val="1"/>
      <w:numFmt w:val="bullet"/>
      <w:lvlText w:val=""/>
      <w:lvlJc w:val="left"/>
      <w:pPr>
        <w:ind w:left="1080" w:hanging="360"/>
      </w:pPr>
      <w:rPr>
        <w:rFonts w:ascii="Wingdings" w:hAnsi="Wingdings" w:hint="default"/>
        <w:b/>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7DF040F8"/>
    <w:multiLevelType w:val="hybridMultilevel"/>
    <w:tmpl w:val="B7E8CC16"/>
    <w:lvl w:ilvl="0" w:tplc="04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FC31E53"/>
    <w:multiLevelType w:val="multilevel"/>
    <w:tmpl w:val="E1983BA8"/>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3"/>
  </w:num>
  <w:num w:numId="3">
    <w:abstractNumId w:val="4"/>
  </w:num>
  <w:num w:numId="4">
    <w:abstractNumId w:val="24"/>
  </w:num>
  <w:num w:numId="5">
    <w:abstractNumId w:val="26"/>
  </w:num>
  <w:num w:numId="6">
    <w:abstractNumId w:val="27"/>
  </w:num>
  <w:num w:numId="7">
    <w:abstractNumId w:val="13"/>
  </w:num>
  <w:num w:numId="8">
    <w:abstractNumId w:val="25"/>
  </w:num>
  <w:num w:numId="9">
    <w:abstractNumId w:val="11"/>
  </w:num>
  <w:num w:numId="10">
    <w:abstractNumId w:val="25"/>
  </w:num>
  <w:num w:numId="11">
    <w:abstractNumId w:val="12"/>
  </w:num>
  <w:num w:numId="12">
    <w:abstractNumId w:val="18"/>
  </w:num>
  <w:num w:numId="13">
    <w:abstractNumId w:val="6"/>
  </w:num>
  <w:num w:numId="14">
    <w:abstractNumId w:val="9"/>
  </w:num>
  <w:num w:numId="15">
    <w:abstractNumId w:val="8"/>
  </w:num>
  <w:num w:numId="16">
    <w:abstractNumId w:val="0"/>
  </w:num>
  <w:num w:numId="17">
    <w:abstractNumId w:val="1"/>
  </w:num>
  <w:num w:numId="18">
    <w:abstractNumId w:val="15"/>
  </w:num>
  <w:num w:numId="19">
    <w:abstractNumId w:val="5"/>
  </w:num>
  <w:num w:numId="20">
    <w:abstractNumId w:val="20"/>
  </w:num>
  <w:num w:numId="21">
    <w:abstractNumId w:val="2"/>
  </w:num>
  <w:num w:numId="22">
    <w:abstractNumId w:val="17"/>
  </w:num>
  <w:num w:numId="23">
    <w:abstractNumId w:val="19"/>
  </w:num>
  <w:num w:numId="24">
    <w:abstractNumId w:val="14"/>
  </w:num>
  <w:num w:numId="25">
    <w:abstractNumId w:val="16"/>
  </w:num>
  <w:num w:numId="26">
    <w:abstractNumId w:val="7"/>
  </w:num>
  <w:num w:numId="27">
    <w:abstractNumId w:val="22"/>
  </w:num>
  <w:num w:numId="28">
    <w:abstractNumId w:val="10"/>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8434"/>
  </w:hdrShapeDefaults>
  <w:footnotePr>
    <w:footnote w:id="-1"/>
    <w:footnote w:id="0"/>
  </w:footnotePr>
  <w:endnotePr>
    <w:endnote w:id="-1"/>
    <w:endnote w:id="0"/>
  </w:endnotePr>
  <w:compat/>
  <w:rsids>
    <w:rsidRoot w:val="00F455D6"/>
    <w:rsid w:val="000277F0"/>
    <w:rsid w:val="000C043A"/>
    <w:rsid w:val="000E0EF5"/>
    <w:rsid w:val="000E183D"/>
    <w:rsid w:val="002143BE"/>
    <w:rsid w:val="0027298E"/>
    <w:rsid w:val="00285F59"/>
    <w:rsid w:val="00337C01"/>
    <w:rsid w:val="003643F0"/>
    <w:rsid w:val="00372E85"/>
    <w:rsid w:val="00377076"/>
    <w:rsid w:val="003955CE"/>
    <w:rsid w:val="003A0C83"/>
    <w:rsid w:val="004417F0"/>
    <w:rsid w:val="004B0D61"/>
    <w:rsid w:val="004C6B30"/>
    <w:rsid w:val="00527E59"/>
    <w:rsid w:val="00667EDE"/>
    <w:rsid w:val="006B291F"/>
    <w:rsid w:val="006C51F1"/>
    <w:rsid w:val="006E678F"/>
    <w:rsid w:val="006F7612"/>
    <w:rsid w:val="00715A94"/>
    <w:rsid w:val="00727B41"/>
    <w:rsid w:val="00736811"/>
    <w:rsid w:val="00750C06"/>
    <w:rsid w:val="0075538E"/>
    <w:rsid w:val="00793FD0"/>
    <w:rsid w:val="007A2BA9"/>
    <w:rsid w:val="008246C0"/>
    <w:rsid w:val="00825DB1"/>
    <w:rsid w:val="0084084E"/>
    <w:rsid w:val="008F2C3F"/>
    <w:rsid w:val="00902529"/>
    <w:rsid w:val="00953EB2"/>
    <w:rsid w:val="00960609"/>
    <w:rsid w:val="009B7276"/>
    <w:rsid w:val="00A30BBB"/>
    <w:rsid w:val="00A5272D"/>
    <w:rsid w:val="00A83219"/>
    <w:rsid w:val="00B044BA"/>
    <w:rsid w:val="00B17D5F"/>
    <w:rsid w:val="00B26C29"/>
    <w:rsid w:val="00B34C32"/>
    <w:rsid w:val="00B65BAA"/>
    <w:rsid w:val="00BD795C"/>
    <w:rsid w:val="00C04F62"/>
    <w:rsid w:val="00C10309"/>
    <w:rsid w:val="00C47D5D"/>
    <w:rsid w:val="00C8183F"/>
    <w:rsid w:val="00CB3FE4"/>
    <w:rsid w:val="00CC23AB"/>
    <w:rsid w:val="00CE3B60"/>
    <w:rsid w:val="00CF6EBC"/>
    <w:rsid w:val="00D15F73"/>
    <w:rsid w:val="00D40F32"/>
    <w:rsid w:val="00DC2D1C"/>
    <w:rsid w:val="00E058D7"/>
    <w:rsid w:val="00E25854"/>
    <w:rsid w:val="00F4159A"/>
    <w:rsid w:val="00F453B2"/>
    <w:rsid w:val="00F455D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6"/>
    <w:rPr>
      <w:rFonts w:ascii="Calibri" w:eastAsia="Calibri" w:hAnsi="Calibri" w:cs="Times New Roman"/>
      <w:lang w:val="es-ES"/>
    </w:rPr>
  </w:style>
  <w:style w:type="paragraph" w:styleId="Ttulo6">
    <w:name w:val="heading 6"/>
    <w:basedOn w:val="Normal"/>
    <w:next w:val="Normal"/>
    <w:link w:val="Ttulo6Car"/>
    <w:qFormat/>
    <w:rsid w:val="007368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135" w:right="-48"/>
      <w:jc w:val="both"/>
      <w:outlineLvl w:val="5"/>
    </w:pPr>
    <w:rPr>
      <w:rFonts w:ascii="Futura XBlk BT" w:eastAsia="Times New Roman" w:hAnsi="Futura XBlk BT"/>
      <w:i/>
      <w:szCs w:val="20"/>
      <w:lang w:val="es-ES_tradnl" w:eastAsia="es-ES"/>
    </w:rPr>
  </w:style>
  <w:style w:type="paragraph" w:styleId="Ttulo7">
    <w:name w:val="heading 7"/>
    <w:basedOn w:val="Normal"/>
    <w:next w:val="Normal"/>
    <w:link w:val="Ttulo7Car"/>
    <w:qFormat/>
    <w:rsid w:val="007368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134" w:right="-48"/>
      <w:jc w:val="both"/>
      <w:outlineLvl w:val="6"/>
    </w:pPr>
    <w:rPr>
      <w:rFonts w:ascii="Futura XBlk BT" w:eastAsia="Times New Roman" w:hAnsi="Futura XBlk BT"/>
      <w:i/>
      <w:szCs w:val="20"/>
      <w:lang w:val="es-ES_tradnl" w:eastAsia="es-ES"/>
    </w:rPr>
  </w:style>
  <w:style w:type="paragraph" w:styleId="Ttulo8">
    <w:name w:val="heading 8"/>
    <w:basedOn w:val="Normal"/>
    <w:next w:val="Normal"/>
    <w:link w:val="Ttulo8Car"/>
    <w:qFormat/>
    <w:rsid w:val="007368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6804" w:right="-48"/>
      <w:jc w:val="both"/>
      <w:outlineLvl w:val="7"/>
    </w:pPr>
    <w:rPr>
      <w:rFonts w:ascii="Futura XBlk BT" w:eastAsia="Times New Roman" w:hAnsi="Futura XBlk BT"/>
      <w:i/>
      <w:szCs w:val="20"/>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sid w:val="00F455D6"/>
    <w:rPr>
      <w:i/>
      <w:iCs/>
    </w:rPr>
  </w:style>
  <w:style w:type="paragraph" w:styleId="Encabezado">
    <w:name w:val="header"/>
    <w:basedOn w:val="Normal"/>
    <w:link w:val="EncabezadoCar"/>
    <w:uiPriority w:val="99"/>
    <w:semiHidden/>
    <w:unhideWhenUsed/>
    <w:rsid w:val="00F455D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455D6"/>
    <w:rPr>
      <w:rFonts w:ascii="Calibri" w:eastAsia="Calibri" w:hAnsi="Calibri" w:cs="Times New Roman"/>
      <w:lang w:val="es-ES"/>
    </w:rPr>
  </w:style>
  <w:style w:type="paragraph" w:styleId="Piedepgina">
    <w:name w:val="footer"/>
    <w:basedOn w:val="Normal"/>
    <w:link w:val="PiedepginaCar"/>
    <w:uiPriority w:val="99"/>
    <w:unhideWhenUsed/>
    <w:rsid w:val="00F455D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5D6"/>
    <w:rPr>
      <w:rFonts w:ascii="Calibri" w:eastAsia="Calibri" w:hAnsi="Calibri" w:cs="Times New Roman"/>
      <w:lang w:val="es-ES"/>
    </w:rPr>
  </w:style>
  <w:style w:type="paragraph" w:styleId="Prrafodelista">
    <w:name w:val="List Paragraph"/>
    <w:basedOn w:val="Normal"/>
    <w:uiPriority w:val="34"/>
    <w:qFormat/>
    <w:rsid w:val="00F455D6"/>
    <w:pPr>
      <w:ind w:left="720"/>
      <w:contextualSpacing/>
    </w:pPr>
  </w:style>
  <w:style w:type="paragraph" w:styleId="Sinespaciado">
    <w:name w:val="No Spacing"/>
    <w:uiPriority w:val="1"/>
    <w:qFormat/>
    <w:rsid w:val="00F455D6"/>
    <w:pPr>
      <w:spacing w:after="0" w:line="240" w:lineRule="auto"/>
    </w:pPr>
    <w:rPr>
      <w:rFonts w:ascii="Calibri" w:eastAsia="Calibri" w:hAnsi="Calibri" w:cs="Times New Roman"/>
      <w:lang w:val="es-ES"/>
    </w:rPr>
  </w:style>
  <w:style w:type="paragraph" w:customStyle="1" w:styleId="OmniPage5">
    <w:name w:val="OmniPage #5"/>
    <w:basedOn w:val="Normal"/>
    <w:rsid w:val="00F455D6"/>
    <w:pPr>
      <w:spacing w:after="0" w:line="220" w:lineRule="exact"/>
    </w:pPr>
    <w:rPr>
      <w:rFonts w:ascii="Times New Roman" w:eastAsia="Times New Roman" w:hAnsi="Times New Roman"/>
      <w:sz w:val="20"/>
      <w:szCs w:val="20"/>
      <w:lang w:val="en-US" w:eastAsia="es-ES"/>
    </w:rPr>
  </w:style>
  <w:style w:type="paragraph" w:styleId="Textodeglobo">
    <w:name w:val="Balloon Text"/>
    <w:basedOn w:val="Normal"/>
    <w:link w:val="TextodegloboCar"/>
    <w:uiPriority w:val="99"/>
    <w:semiHidden/>
    <w:unhideWhenUsed/>
    <w:rsid w:val="00F4159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59A"/>
    <w:rPr>
      <w:rFonts w:ascii="Tahoma" w:eastAsia="Calibri" w:hAnsi="Tahoma" w:cs="Tahoma"/>
      <w:sz w:val="16"/>
      <w:szCs w:val="16"/>
      <w:lang w:val="es-ES"/>
    </w:rPr>
  </w:style>
  <w:style w:type="paragraph" w:customStyle="1" w:styleId="Default">
    <w:name w:val="Default"/>
    <w:rsid w:val="00F4159A"/>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customStyle="1" w:styleId="Ttulo6Car">
    <w:name w:val="Título 6 Car"/>
    <w:basedOn w:val="Fuentedeprrafopredeter"/>
    <w:link w:val="Ttulo6"/>
    <w:rsid w:val="00736811"/>
    <w:rPr>
      <w:rFonts w:ascii="Futura XBlk BT" w:eastAsia="Times New Roman" w:hAnsi="Futura XBlk BT" w:cs="Times New Roman"/>
      <w:i/>
      <w:szCs w:val="20"/>
      <w:lang w:eastAsia="es-ES"/>
    </w:rPr>
  </w:style>
  <w:style w:type="character" w:customStyle="1" w:styleId="Ttulo7Car">
    <w:name w:val="Título 7 Car"/>
    <w:basedOn w:val="Fuentedeprrafopredeter"/>
    <w:link w:val="Ttulo7"/>
    <w:rsid w:val="00736811"/>
    <w:rPr>
      <w:rFonts w:ascii="Futura XBlk BT" w:eastAsia="Times New Roman" w:hAnsi="Futura XBlk BT" w:cs="Times New Roman"/>
      <w:i/>
      <w:szCs w:val="20"/>
      <w:lang w:eastAsia="es-ES"/>
    </w:rPr>
  </w:style>
  <w:style w:type="character" w:customStyle="1" w:styleId="Ttulo8Car">
    <w:name w:val="Título 8 Car"/>
    <w:basedOn w:val="Fuentedeprrafopredeter"/>
    <w:link w:val="Ttulo8"/>
    <w:rsid w:val="00736811"/>
    <w:rPr>
      <w:rFonts w:ascii="Futura XBlk BT" w:eastAsia="Times New Roman" w:hAnsi="Futura XBlk BT" w:cs="Times New Roman"/>
      <w:i/>
      <w:szCs w:val="20"/>
      <w:lang w:eastAsia="es-ES"/>
    </w:rPr>
  </w:style>
  <w:style w:type="character" w:styleId="Textoennegrita">
    <w:name w:val="Strong"/>
    <w:basedOn w:val="Fuentedeprrafopredeter"/>
    <w:uiPriority w:val="22"/>
    <w:qFormat/>
    <w:rsid w:val="00736811"/>
    <w:rPr>
      <w:b/>
      <w:bCs/>
    </w:rPr>
  </w:style>
  <w:style w:type="table" w:styleId="Tablaconcuadrcula">
    <w:name w:val="Table Grid"/>
    <w:basedOn w:val="Tablanormal"/>
    <w:uiPriority w:val="59"/>
    <w:rsid w:val="002729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vnculo">
    <w:name w:val="Hyperlink"/>
    <w:basedOn w:val="Fuentedeprrafopredeter"/>
    <w:uiPriority w:val="99"/>
    <w:unhideWhenUsed/>
    <w:rsid w:val="004B0D61"/>
    <w:rPr>
      <w:color w:val="0000FF" w:themeColor="hyperlink"/>
      <w:u w:val="single"/>
    </w:rPr>
  </w:style>
  <w:style w:type="character" w:styleId="Hipervnculovisitado">
    <w:name w:val="FollowedHyperlink"/>
    <w:basedOn w:val="Fuentedeprrafopredeter"/>
    <w:uiPriority w:val="99"/>
    <w:semiHidden/>
    <w:unhideWhenUsed/>
    <w:rsid w:val="0090252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Anexo%207.%20Caracterizaciones/CARACTERIZACI&#211;N%20DE%20GESTI&#211;N%20DE%20POL&#205;TICAS%20INSTITUCIONALES%20Y%20CONTROL%20SOCIAL.doc" TargetMode="External"/><Relationship Id="rId18" Type="http://schemas.openxmlformats.org/officeDocument/2006/relationships/hyperlink" Target="Anexo%207.%20Caracterizaciones/CARACTERIZACI&#211;N%20DE%20GESTION%20JURIDICA.do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Anexo%207.%20Caracterizaciones/CARACTERIZACI&#211;N%20DE%20GESTION%20DE%20PLANEACION%20ESTRATEGICA%20Y%20GESTION%20DE%20CALIDAD.doc" TargetMode="External"/><Relationship Id="rId17" Type="http://schemas.openxmlformats.org/officeDocument/2006/relationships/hyperlink" Target="Anexo%207.%20Caracterizaciones/CARACTERIZACI&#211;N%20DE%20GESTION%20FINANCIERA.docx" TargetMode="External"/><Relationship Id="rId2" Type="http://schemas.openxmlformats.org/officeDocument/2006/relationships/styles" Target="styles.xml"/><Relationship Id="rId16" Type="http://schemas.openxmlformats.org/officeDocument/2006/relationships/hyperlink" Target="Anexo%207.%20Caracterizaciones/CARACTERIZACI&#211;N%20DE%20GESTION%20DOCUMENTAL.do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nexo%207.%20Caracterizaciones/CARACTERIZACI&#211;N%20DE%20GESTION%20DE%20CONTROL%20INTERNO.doc" TargetMode="External"/><Relationship Id="rId5" Type="http://schemas.openxmlformats.org/officeDocument/2006/relationships/footnotes" Target="footnotes.xml"/><Relationship Id="rId15" Type="http://schemas.openxmlformats.org/officeDocument/2006/relationships/hyperlink" Target="Anexo%207.%20Caracterizaciones/CARACTERIZACI&#211;N%20DE%20GESTION%20DE%20TALENTO%20HUMANO.doc" TargetMode="External"/><Relationship Id="rId10" Type="http://schemas.openxmlformats.org/officeDocument/2006/relationships/hyperlink" Target="Anexo%207.%20Caracterizaciones/CARACTERIZACI&#211;N%20DE%20GESTI&#211;N%20DE%20CONTROL%20FISCAL.doc"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Anexo%207.%20Caracterizaciones/CARACTERIZACI&#211;N%20DE%20GESTI&#211;N%20DE%20CONTRATACION%20Y%20COMPRAS.doc" TargetMode="External"/><Relationship Id="rId14" Type="http://schemas.openxmlformats.org/officeDocument/2006/relationships/hyperlink" Target="Anexo%207.%20Caracterizaciones/CARACTERIZACI&#211;N%20DE%20GESTION%20DE%20RESPONSABILIDAD%20FISCAL.doc"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24</Pages>
  <Words>6120</Words>
  <Characters>33664</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39705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Felipe Mendoza; Carlos Mario Gomez</dc:creator>
  <cp:lastModifiedBy>Felipe Mendoza</cp:lastModifiedBy>
  <cp:revision>15</cp:revision>
  <dcterms:created xsi:type="dcterms:W3CDTF">2011-01-07T22:06:00Z</dcterms:created>
  <dcterms:modified xsi:type="dcterms:W3CDTF">2011-01-07T23:54:00Z</dcterms:modified>
</cp:coreProperties>
</file>